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560" w:lineRule="exact"/>
        <w:jc w:val="left"/>
        <w:rPr>
          <w:rFonts w:hint="eastAsia"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color w:val="000000"/>
          <w:sz w:val="21"/>
          <w:szCs w:val="21"/>
        </w:rPr>
        <w:t>202</w:t>
      </w:r>
      <w:r>
        <w:rPr>
          <w:rFonts w:hint="eastAsia" w:ascii="宋体" w:hAnsi="宋体" w:cs="宋体"/>
          <w:color w:val="000000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年贵州省农业主推技术</w:t>
      </w:r>
    </w:p>
    <w:p>
      <w:pPr>
        <w:spacing w:line="576" w:lineRule="exact"/>
        <w:jc w:val="center"/>
        <w:rPr>
          <w:rFonts w:hint="eastAsia" w:ascii="Times New Roman" w:hAnsi="Times New Roman" w:eastAsia="方正小标宋_GBK" w:cs="Times New Roman"/>
          <w:bCs/>
          <w:color w:val="000000"/>
          <w:sz w:val="44"/>
          <w:szCs w:val="44"/>
          <w:lang w:val="en-US" w:eastAsia="zh-CN"/>
        </w:rPr>
      </w:pPr>
    </w:p>
    <w:p>
      <w:pPr>
        <w:spacing w:line="576" w:lineRule="exact"/>
        <w:jc w:val="center"/>
        <w:rPr>
          <w:rFonts w:hint="eastAsia" w:ascii="Times New Roman" w:hAnsi="Times New Roman" w:eastAsia="方正小标宋_GBK" w:cs="Times New Roman"/>
          <w:bCs/>
          <w:color w:val="000000"/>
          <w:sz w:val="44"/>
          <w:szCs w:val="44"/>
          <w:lang w:val="en-US" w:eastAsia="zh-CN"/>
        </w:rPr>
      </w:pPr>
    </w:p>
    <w:p>
      <w:pPr>
        <w:spacing w:line="576" w:lineRule="exact"/>
        <w:jc w:val="center"/>
        <w:rPr>
          <w:rFonts w:hint="eastAsia" w:ascii="方正小标宋_GBK" w:hAnsi="方正小标宋_GBK" w:eastAsia="方正小标宋_GBK" w:cs="方正小标宋_GBK"/>
          <w:b/>
          <w:color w:val="000000"/>
          <w:sz w:val="44"/>
          <w:szCs w:val="44"/>
          <w:lang w:eastAsia="zh-CN"/>
        </w:rPr>
      </w:pPr>
      <w:r>
        <w:rPr>
          <w:rFonts w:hint="eastAsia" w:ascii="Times New Roman" w:hAnsi="Times New Roman" w:eastAsia="方正小标宋_GBK" w:cs="Times New Roman"/>
          <w:bCs/>
          <w:color w:val="000000"/>
          <w:sz w:val="44"/>
          <w:szCs w:val="44"/>
          <w:lang w:val="en-US" w:eastAsia="zh-CN"/>
        </w:rPr>
        <w:t>马铃薯机械起垄黑膜覆盖打孔栽培技术</w:t>
      </w:r>
    </w:p>
    <w:p>
      <w:pPr>
        <w:adjustRightInd w:val="0"/>
        <w:snapToGrid w:val="0"/>
        <w:spacing w:line="576" w:lineRule="exact"/>
        <w:ind w:firstLine="640" w:firstLineChars="200"/>
        <w:rPr>
          <w:rFonts w:ascii="Times New Roman" w:hAnsi="Times New Roman" w:eastAsia="黑体"/>
          <w:bCs/>
          <w:sz w:val="32"/>
          <w:szCs w:val="32"/>
        </w:rPr>
      </w:pPr>
    </w:p>
    <w:p>
      <w:pPr>
        <w:pStyle w:val="7"/>
        <w:ind w:firstLine="640" w:firstLineChars="200"/>
        <w:jc w:val="both"/>
        <w:rPr>
          <w:rFonts w:hint="default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Times New Roman" w:hAnsi="Times New Roman" w:eastAsia="黑体"/>
          <w:bCs/>
          <w:sz w:val="32"/>
          <w:szCs w:val="32"/>
          <w:lang w:eastAsia="zh-CN"/>
        </w:rPr>
        <w:t>摘要：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地膜覆盖具有较好的增温保墒作用，是在农业生产上广泛应用的一项增产增效栽培措施，马铃薯栽培中广泛使用地膜覆盖技术，特别是冬种早熟马铃薯生产区。马铃薯地膜覆盖以白色地膜和黑色地膜两种最为常用，不同颜色的膜覆盖效果有明显差异，常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存在的问题主要有白色地膜覆盖破膜引苗工期长、后期杂草旺长且绿皮薯增多，黑色地膜覆盖出苗不可见、破膜引苗难、容易被烧苗导致缺窝断垄，膜上覆细土方式增温效果较差、出苗不齐、且后期残膜捡拾回收难造成面源污染。为了优化马铃薯地膜覆盖技术操作程序，充分发挥地膜覆盖技术增温保墒的作用，集成研究示范了马铃薯机械起垄黑膜覆盖栽培技术。该技术关键环节是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“底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肥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条施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、机械覆土起垄、黑膜覆盖、器械打孔播种、自动出苗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、膜口封土”，达到不需破膜引苗、防烧苗、出苗齐、抑制杂草，节本省工等效果。近三年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在黔南、黔东南、遵义、贵阳、铜仁、安顺、毕节等地进行示范推广，累计推广约30万亩，提质增效明显。</w:t>
      </w:r>
    </w:p>
    <w:p>
      <w:pPr>
        <w:adjustRightInd w:val="0"/>
        <w:snapToGrid w:val="0"/>
        <w:spacing w:line="576" w:lineRule="exact"/>
        <w:ind w:firstLine="640" w:firstLineChars="200"/>
        <w:rPr>
          <w:rFonts w:ascii="Times New Roman" w:hAnsi="Times New Roman" w:eastAsia="黑体"/>
          <w:bCs/>
          <w:sz w:val="32"/>
          <w:szCs w:val="32"/>
        </w:rPr>
      </w:pPr>
      <w:r>
        <w:rPr>
          <w:rFonts w:ascii="Times New Roman" w:hAnsi="Times New Roman" w:eastAsia="黑体"/>
          <w:bCs/>
          <w:sz w:val="32"/>
          <w:szCs w:val="32"/>
        </w:rPr>
        <w:t>一、技术概述</w:t>
      </w:r>
    </w:p>
    <w:p>
      <w:pPr>
        <w:snapToGrid w:val="0"/>
        <w:spacing w:line="576" w:lineRule="exact"/>
        <w:ind w:firstLine="642" w:firstLineChars="200"/>
        <w:rPr>
          <w:rFonts w:hint="eastAsia" w:asciiTheme="minorEastAsia" w:hAnsiTheme="minorEastAsia" w:cstheme="minorEastAsia"/>
          <w:sz w:val="32"/>
          <w:szCs w:val="32"/>
        </w:rPr>
      </w:pPr>
      <w:r>
        <w:rPr>
          <w:rFonts w:ascii="Times New Roman" w:hAnsi="Times New Roman" w:eastAsia="楷体"/>
          <w:b/>
          <w:sz w:val="32"/>
          <w:szCs w:val="32"/>
        </w:rPr>
        <w:t>（一）基本情况</w:t>
      </w:r>
    </w:p>
    <w:p>
      <w:pPr>
        <w:ind w:firstLine="642" w:firstLineChars="200"/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val="en-US" w:eastAsia="zh-CN"/>
        </w:rPr>
        <w:t>1.技术研发背景</w:t>
      </w:r>
    </w:p>
    <w:p>
      <w:pPr>
        <w:ind w:firstLine="560" w:firstLineChars="200"/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贵州常年地膜覆盖马铃薯种植面积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60万亩左右，特别是冬种早熟马铃薯地膜覆盖应用普遍。马铃薯地膜覆盖栽培主要是白色或黑色地膜覆盖，栽培方式是“开沟—播种—施肥—覆土起垄—覆膜—破膜引苗”，存在的问题主要有白色地膜覆盖出苗可见、破膜较容易、但后期杂草旺长且绿皮薯增多，黑色地膜覆盖出苗不可见、破膜引苗难、容易被烧苗导致缺窝断垄，膜上覆细土方式增温效果较差、出苗不齐、且后期残膜捡拾回收难造成面源污染。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针对贵州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马铃薯常规地膜覆盖栽培技术操作环节复杂、出苗差、易烧苗、费时耗工、杂草多、绿皮薯等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问题，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通过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将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“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播种、施肥、覆土、覆膜、破膜引苗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”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的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常规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栽培方式改为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“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施肥、机械覆土起垄、黑膜覆盖、器械打孔播种、自动出苗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”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的新栽培方式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研究形成了贵州马铃薯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大垄双行黑膜覆盖打孔播种高产栽培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技术。</w:t>
      </w:r>
    </w:p>
    <w:p>
      <w:pPr>
        <w:numPr>
          <w:ilvl w:val="0"/>
          <w:numId w:val="0"/>
        </w:numPr>
        <w:ind w:firstLine="642" w:firstLineChars="200"/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val="en-US" w:eastAsia="zh-CN"/>
        </w:rPr>
        <w:t>2.技术要点及解决的主要问题</w:t>
      </w:r>
    </w:p>
    <w:p>
      <w:pPr>
        <w:numPr>
          <w:ilvl w:val="0"/>
          <w:numId w:val="0"/>
        </w:numPr>
        <w:ind w:firstLine="560" w:firstLineChars="200"/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通过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大垄双行黑膜覆盖打孔播种高产栽培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技术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eastAsia="zh-CN"/>
        </w:rPr>
        <w:t>，自动出苗，解决传统人工破膜引苗或烧苗导致缺窝断垄的难题，既符合黑地膜覆盖增温保墒抑草的优点，同时解决出苗差、破膜引苗费工耗时、晴天稍不留意被烧苗、后期杂草旺长、减少绿皮薯、残膜回收的问题。该技术利用小型起垄机，一是减轻了覆土起垄环节劳动力强度，二是在小地块上也能使用提高了机械化与破碎耕地的适配性，三是相比人工起垄机械起垄提高了起垄质量和效率，四是应用该技术，可以结合天气预先抢墒整地起垄覆膜待播，延长备播期，分散播种环节劳动力压力，缓解劳动力不足的问题，农事操作性强，五是该技术大垄双行的应用可以优化调节植株群体、利于田间管理。</w:t>
      </w:r>
    </w:p>
    <w:p>
      <w:pPr>
        <w:pStyle w:val="7"/>
        <w:numPr>
          <w:ilvl w:val="0"/>
          <w:numId w:val="0"/>
        </w:numPr>
        <w:ind w:leftChars="200" w:firstLine="321" w:firstLineChars="100"/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sz w:val="32"/>
          <w:szCs w:val="32"/>
          <w:lang w:val="en-US" w:eastAsia="zh-CN"/>
        </w:rPr>
        <w:t>3.推广应用情况</w:t>
      </w:r>
    </w:p>
    <w:p>
      <w:pPr>
        <w:snapToGrid w:val="0"/>
        <w:spacing w:line="576" w:lineRule="exact"/>
        <w:ind w:firstLine="640"/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该技术自2015年在黄平县研究示范以来，摸清了技术参数，节约劳动力投入，得到新型经营主体、种植大户的认可及选择，该项技术成为马铃薯创新技术之一。2022年以来，该技术以粮油绿色高产高效技术推广、粮食单产提升，省马铃薯体系等项目为载体，在黔南、黔东南、遵义、贵阳、铜仁、安顺、毕节等地进行示范推广，累计推广约30万亩，其中2024年全省推广7万亩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</w:rPr>
        <w:t>。</w:t>
      </w:r>
    </w:p>
    <w:p>
      <w:pPr>
        <w:snapToGrid w:val="0"/>
        <w:spacing w:line="576" w:lineRule="exact"/>
        <w:ind w:firstLine="640"/>
        <w:rPr>
          <w:rFonts w:ascii="Times New Roman" w:hAnsi="Times New Roman" w:eastAsia="楷体"/>
          <w:b/>
          <w:sz w:val="32"/>
          <w:szCs w:val="32"/>
        </w:rPr>
      </w:pPr>
      <w:r>
        <w:rPr>
          <w:rFonts w:ascii="Times New Roman" w:hAnsi="Times New Roman" w:eastAsia="楷体"/>
          <w:b/>
          <w:sz w:val="32"/>
          <w:szCs w:val="32"/>
        </w:rPr>
        <w:t>（三）提质增效情况</w:t>
      </w:r>
    </w:p>
    <w:p>
      <w:pPr>
        <w:spacing w:line="576" w:lineRule="exact"/>
        <w:ind w:firstLine="640"/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与常规人工地膜覆盖播种技术相比，应用该技术可在播种环节、出苗环节亩节约人工3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～5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个，不需人工破膜引苗，有效防止烧苗现象，提高出苗率20%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30%，减少中耕除草，增产10%以上，减少绿皮薯，亩节本增效300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sz w:val="28"/>
          <w:szCs w:val="28"/>
          <w:lang w:val="en-US" w:eastAsia="zh-CN"/>
        </w:rPr>
        <w:t>500元，同时利于地膜捡拾回收，减少农业面源污染，保护耕地。加强该技术的推广，可进一步提升贵州马铃薯特别是稻田冬种马铃薯的生产水平。</w:t>
      </w:r>
    </w:p>
    <w:p>
      <w:pPr>
        <w:snapToGrid w:val="0"/>
        <w:spacing w:line="576" w:lineRule="exact"/>
        <w:ind w:firstLine="642" w:firstLineChars="200"/>
        <w:rPr>
          <w:rFonts w:ascii="Times New Roman" w:hAnsi="Times New Roman" w:eastAsia="楷体_GB2312"/>
          <w:b/>
          <w:i/>
          <w:color w:val="000000"/>
          <w:sz w:val="28"/>
          <w:szCs w:val="28"/>
        </w:rPr>
      </w:pPr>
      <w:r>
        <w:rPr>
          <w:rFonts w:ascii="Times New Roman" w:hAnsi="Times New Roman" w:eastAsia="楷体"/>
          <w:b/>
          <w:sz w:val="32"/>
          <w:szCs w:val="32"/>
        </w:rPr>
        <w:t>（四）技术获奖情况</w:t>
      </w:r>
    </w:p>
    <w:p>
      <w:pPr>
        <w:snapToGrid w:val="0"/>
        <w:spacing w:line="576" w:lineRule="exact"/>
        <w:ind w:firstLine="560" w:firstLineChars="200"/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该技术入选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val="en-US" w:eastAsia="zh-CN"/>
        </w:rPr>
        <w:t>2024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年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贵州省十大农业</w:t>
      </w:r>
      <w:r>
        <w:rPr>
          <w:rFonts w:hint="default" w:ascii="Times New Roman" w:hAnsi="Times New Roman" w:eastAsia="仿宋_GB2312" w:cs="Times New Roman"/>
          <w:b w:val="0"/>
          <w:bCs w:val="0"/>
          <w:color w:val="auto"/>
          <w:sz w:val="28"/>
          <w:szCs w:val="28"/>
        </w:rPr>
        <w:t>主推技术</w:t>
      </w:r>
      <w:r>
        <w:rPr>
          <w:rFonts w:hint="eastAsia" w:ascii="Times New Roman" w:hAnsi="Times New Roman" w:eastAsia="仿宋_GB2312" w:cs="Times New Roman"/>
          <w:b w:val="0"/>
          <w:bCs w:val="0"/>
          <w:color w:val="auto"/>
          <w:sz w:val="28"/>
          <w:szCs w:val="28"/>
          <w:lang w:eastAsia="zh-CN"/>
        </w:rPr>
        <w:t>。</w:t>
      </w:r>
    </w:p>
    <w:p>
      <w:pPr>
        <w:snapToGrid w:val="0"/>
        <w:spacing w:line="576" w:lineRule="exact"/>
        <w:ind w:firstLine="640" w:firstLineChars="200"/>
        <w:rPr>
          <w:rFonts w:ascii="Times New Roman" w:hAnsi="Times New Roman" w:eastAsia="黑体"/>
          <w:color w:val="000000"/>
          <w:sz w:val="36"/>
          <w:szCs w:val="36"/>
        </w:rPr>
      </w:pPr>
      <w:r>
        <w:rPr>
          <w:rFonts w:ascii="Times New Roman" w:hAnsi="Times New Roman" w:eastAsia="黑体"/>
          <w:sz w:val="32"/>
          <w:szCs w:val="32"/>
        </w:rPr>
        <w:t>二、技术要点</w:t>
      </w:r>
    </w:p>
    <w:p>
      <w:pPr>
        <w:spacing w:line="576" w:lineRule="exact"/>
        <w:ind w:firstLine="640" w:firstLineChars="200"/>
        <w:rPr>
          <w:rFonts w:hint="eastAsia" w:ascii="楷体_GB2312" w:hAnsi="楷体_GB2312" w:eastAsia="楷体_GB2312" w:cs="楷体_GB2312"/>
          <w:b w:val="0"/>
          <w:bCs w:val="0"/>
          <w:color w:val="262626"/>
          <w:sz w:val="32"/>
          <w:szCs w:val="32"/>
          <w:shd w:val="clear" w:color="auto" w:fill="FFFFFF"/>
        </w:rPr>
      </w:pPr>
      <w:r>
        <w:rPr>
          <w:rFonts w:hint="eastAsia" w:ascii="楷体_GB2312" w:hAnsi="楷体_GB2312" w:eastAsia="楷体_GB2312" w:cs="楷体_GB2312"/>
          <w:b w:val="0"/>
          <w:bCs w:val="0"/>
          <w:color w:val="262626"/>
          <w:sz w:val="32"/>
          <w:szCs w:val="32"/>
          <w:shd w:val="clear" w:color="auto" w:fill="FFFFFF"/>
        </w:rPr>
        <w:t>（一）选地与整地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马铃薯是茄科作物，不宜连作，不要选前茬作物为烤烟、茄子、辣椒、西红柿等作物的地块，选非茄科轮作倒茬地。马铃薯耐贫瘠，但以耕层深厚、土壤肥沃、土质疏松、不易积水的沙壤土或壤土为最佳。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在前茬收获后，马铃薯播种适宜期前1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2月即可开始整地，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一般来说，土壤耕整地要求深度达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0厘米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以上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。稻田要在水稻收获后尽早耕翻降渍晾晒，播种前碎垡、开好边沟、中沟等排水沟。旱地要做到耕翻前清洁地块，深翻细耙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。播前二次翻犁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细碎土壤，一般旋耕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次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，做到土壤细碎，平整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 xml:space="preserve">。  </w:t>
      </w:r>
    </w:p>
    <w:p>
      <w:pPr>
        <w:numPr>
          <w:ilvl w:val="0"/>
          <w:numId w:val="1"/>
        </w:numPr>
        <w:spacing w:line="576" w:lineRule="exact"/>
        <w:ind w:firstLine="640" w:firstLineChars="200"/>
        <w:rPr>
          <w:rFonts w:hint="eastAsia" w:ascii="楷体_GB2312" w:hAnsi="楷体_GB2312" w:eastAsia="楷体_GB2312" w:cs="楷体_GB2312"/>
          <w:b w:val="0"/>
          <w:bCs w:val="0"/>
          <w:color w:val="262626"/>
          <w:sz w:val="32"/>
          <w:szCs w:val="32"/>
          <w:shd w:val="clear" w:color="auto" w:fill="FFFFFF"/>
        </w:rPr>
      </w:pPr>
      <w:r>
        <w:rPr>
          <w:rFonts w:hint="eastAsia" w:ascii="楷体_GB2312" w:hAnsi="楷体_GB2312" w:eastAsia="楷体_GB2312" w:cs="楷体_GB2312"/>
          <w:b w:val="0"/>
          <w:bCs w:val="0"/>
          <w:color w:val="262626"/>
          <w:sz w:val="32"/>
          <w:szCs w:val="32"/>
          <w:shd w:val="clear" w:color="auto" w:fill="FFFFFF"/>
        </w:rPr>
        <w:t>马铃薯品种选择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中早熟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型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主栽品种有中薯5号、中薯3号、费乌瑞它等，试验示范表现优良的新品种有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徽薯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1号、沃土5号、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希森6号、兴佳2号、荷兰15、华颂34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黔芋8号等，主要在黔南、黔东南、遵义、铜仁、黔西南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、贵阳、安顺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等地稻田冬种早熟区及毕节、六盘水等地海拔800米以下低热河谷地区种植。冬种条件下，中熟品种应在适宜播期范围内适当早播。中晚熟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型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主栽品种有威芋5号、威芋3号、威芋7号、青薯9号等，试验示范表现优良的新品种有黔芋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10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号、陇薯7号、丽薯6号等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，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主要在黔中、黔北、黔西北等海拔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8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00米以上旱作区种植。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Autospacing="0" w:line="560" w:lineRule="exact"/>
        <w:ind w:right="0" w:rightChars="0" w:firstLine="640" w:firstLineChars="200"/>
        <w:jc w:val="both"/>
        <w:textAlignment w:val="baseline"/>
        <w:rPr>
          <w:rFonts w:hint="eastAsia" w:ascii="方正楷体简体" w:hAnsi="方正楷体简体" w:eastAsia="方正楷体简体" w:cs="方正楷体简体"/>
          <w:b w:val="0"/>
          <w:i w:val="0"/>
          <w:caps w:val="0"/>
          <w:color w:val="auto"/>
          <w:spacing w:val="0"/>
          <w:w w:val="100"/>
          <w:kern w:val="2"/>
          <w:sz w:val="32"/>
          <w:szCs w:val="32"/>
          <w:shd w:val="clear" w:color="auto" w:fill="FFFFFF"/>
          <w:lang w:val="en-US" w:eastAsia="zh-CN" w:bidi="ar-SA"/>
        </w:rPr>
      </w:pPr>
      <w:r>
        <w:rPr>
          <w:rFonts w:hint="eastAsia" w:ascii="方正楷体简体" w:hAnsi="方正楷体简体" w:eastAsia="方正楷体简体" w:cs="方正楷体简体"/>
          <w:b w:val="0"/>
          <w:i w:val="0"/>
          <w:caps w:val="0"/>
          <w:color w:val="auto"/>
          <w:spacing w:val="0"/>
          <w:w w:val="100"/>
          <w:kern w:val="2"/>
          <w:sz w:val="32"/>
          <w:szCs w:val="32"/>
          <w:shd w:val="clear" w:color="auto" w:fill="FFFFFF"/>
          <w:lang w:val="en-US" w:eastAsia="zh-CN" w:bidi="ar-SA"/>
        </w:rPr>
        <w:t>（三）脱毒种薯应用</w:t>
      </w:r>
    </w:p>
    <w:p>
      <w:pPr>
        <w:pStyle w:val="7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ind w:firstLine="562" w:firstLineChars="200"/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  <w:t>1.选种与切块</w:t>
      </w:r>
    </w:p>
    <w:p>
      <w:pPr>
        <w:pStyle w:val="7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ind w:firstLine="560" w:firstLineChars="200"/>
        <w:rPr>
          <w:rFonts w:hint="eastAsia" w:ascii="仿宋_GB2312" w:hAnsi="仿宋_GB2312" w:eastAsia="仿宋_GB2312" w:cs="仿宋_GB2312"/>
          <w:b w:val="0"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脱毒种薯原则上使用原种、一级种、二级种，质量达到GB-18133-2012标准。不要使用自留种薯，也不要种商品薯。播种前，要先对种薯进行挑选，剔除病薯、烂薯、老龄薯（芽很长、薯块干瘪）。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30克-50克大的种薯不需切，直接用整薯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。对大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种薯进行切块，大小30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50克左右，带1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2个芽眼。种薯切块过程中，用75%酒精或0.5%高锰酸钾溶液交替浸泡切刀5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10分钟进行消毒，采用多把切刀轮换使用。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ind w:firstLine="562" w:firstLineChars="200"/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  <w:t>2.药剂拌种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after="0" w:line="560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一是针对马铃薯蛴螬、地老虎、蚂蚁等地下害虫，选择吡虫啉、辛硫磷颗粒等杀虫剂与有机肥拌施。二是针对马铃薯黑痣病、环腐病、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黑胫病、青枯病、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干腐病等病害，选择杀菌剂按使用说明处理薯块，通常以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滑石粉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等物质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作附着剂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与药剂拌匀后拌种，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晾干薯块切口水分后播种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。</w:t>
      </w: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480"/>
        <w:rPr>
          <w:rFonts w:hint="eastAsia" w:ascii="方正楷体简体" w:hAnsi="方正楷体简体" w:eastAsia="方正楷体简体" w:cs="方正楷体简体"/>
          <w:b w:val="0"/>
          <w:bCs w:val="0"/>
          <w:color w:val="auto"/>
          <w:kern w:val="2"/>
          <w:sz w:val="28"/>
          <w:szCs w:val="28"/>
          <w:u w:val="none"/>
          <w:lang w:val="en-US" w:eastAsia="zh-CN" w:bidi="ar-SA"/>
        </w:rPr>
      </w:pPr>
      <w:r>
        <w:rPr>
          <w:rFonts w:hint="eastAsia" w:ascii="方正楷体简体" w:hAnsi="方正楷体简体" w:eastAsia="方正楷体简体" w:cs="方正楷体简体"/>
          <w:b w:val="0"/>
          <w:bCs w:val="0"/>
          <w:color w:val="auto"/>
          <w:kern w:val="2"/>
          <w:sz w:val="28"/>
          <w:szCs w:val="28"/>
          <w:u w:val="none"/>
          <w:lang w:val="en-US" w:eastAsia="zh-CN" w:bidi="ar-SA"/>
        </w:rPr>
        <w:t>（四）播种至出苗</w:t>
      </w: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480"/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  <w:t>1.播期确定</w:t>
      </w:r>
    </w:p>
    <w:p>
      <w:pPr>
        <w:pStyle w:val="8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800米以下低海拔冬种早熟区，在10月中旬至12月下旬播种，800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1500米中海拔小春种中晚熟混作区在1月中旬至2月播种。各地在适宜播种期范围内，应适当早播，但不要过早播种。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2" w:firstLineChars="200"/>
        <w:rPr>
          <w:rFonts w:hint="eastAsia" w:ascii="仿宋_GB2312" w:hAnsi="仿宋_GB2312" w:eastAsia="仿宋_GB2312" w:cs="仿宋_GB2312"/>
          <w:b/>
          <w:bCs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color w:val="auto"/>
          <w:kern w:val="2"/>
          <w:sz w:val="28"/>
          <w:szCs w:val="28"/>
          <w:lang w:val="en-US" w:eastAsia="zh-CN" w:bidi="ar-SA"/>
        </w:rPr>
        <w:t>2.技术路线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采取大垄双行播种方式，垄距110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120厘米，垄底宽90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100厘米、垄肩宽50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60厘米。播种前可提早1月进行二次整地，视土壤墒情择期进行起垄覆膜操作。（1）土壤墒情较好，即翻即起垄覆膜，具体操作是：按垄距条施底肥—选择起垄机或田园管理机规范起垄—黑色地膜覆盖—等待至适宜播期直接用打孔器（移苗器）播种—出苗至齐苗—膜口封土（可同时追肥）—中后期田管。（2）土壤墒情较差，即翻即起垄等墒覆膜，具体操作是：按垄距条施底肥—选择起垄机或田园管理机规范起垄—等墒覆膜—等待至适宜播期直接用打孔器（移苗器）播种—出苗至齐苗—膜口封土（可同时追肥）—中后期田管。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5234940" cy="3926205"/>
            <wp:effectExtent l="0" t="0" r="3810" b="17145"/>
            <wp:docPr id="9" name="图片 9" descr="微信图片_20240117174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4011717454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center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图1.2023年全省马铃薯新品种新技术观摩培训会展示“条施化肥+机械起垄”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5234940" cy="3926205"/>
            <wp:effectExtent l="0" t="0" r="3810" b="17145"/>
            <wp:docPr id="7" name="图片 7" descr="微信图片_20240117170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4011717054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图2.膜上打孔播种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施肥的关键是施足底肥，测土配方施肥，适当追肥。一般用腐熟农家肥1000-2000千克/亩（或商品有机肥300千克/亩），氮磷钾比为15-15-15的复合肥50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100千克/亩，硫酸钾10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20千克/亩作基肥一次性施入，或选用高钾薯类专用复合肥。农家肥结合整地施入，商品有机肥和化肥条施后起垄。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200" w:firstLine="281" w:firstLineChars="100"/>
        <w:textAlignment w:val="auto"/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  <w:t>3.播种规格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大垄双行播种方式，垄上小行距30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40厘米，错窝摆种，播种深度达到10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15厘米不同区域及不同熟期品种根据窝距调密度。其中，800米以下低海拔秋冬种早熟区以净作为主，播种密度4500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5000窝/亩；800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1500米中海拔中晚熟区净作模式下，中早熟型品种播种密度4500窝/亩左右，晚熟型品种播种密度4000窝/亩左右。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Chars="200" w:firstLine="281" w:firstLineChars="100"/>
        <w:textAlignment w:val="auto"/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auto"/>
          <w:spacing w:val="0"/>
          <w:w w:val="100"/>
          <w:kern w:val="2"/>
          <w:sz w:val="28"/>
          <w:szCs w:val="28"/>
          <w:lang w:val="en-US" w:eastAsia="zh-CN" w:bidi="ar-SA"/>
        </w:rPr>
        <w:t>4.出苗管理</w:t>
      </w:r>
    </w:p>
    <w:p>
      <w:pPr>
        <w:pStyle w:val="7"/>
        <w:rPr>
          <w:rFonts w:hint="default" w:asciiTheme="minorEastAsia" w:hAnsiTheme="minorEastAsia" w:eastAsiaTheme="minorEastAsia" w:cstheme="minorEastAsia"/>
          <w:b w:val="0"/>
          <w:bCs w:val="0"/>
          <w:color w:val="262626"/>
          <w:kern w:val="2"/>
          <w:sz w:val="28"/>
          <w:szCs w:val="28"/>
          <w:shd w:val="clear" w:color="auto" w:fill="FFFFFF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 xml:space="preserve">     待出苗整齐后，可视土壤肥力及苗情适当追肥，及时提土封住播种膜口，提高增温效果，抑制膜下杂草生长。</w:t>
      </w:r>
    </w:p>
    <w:p>
      <w:pPr>
        <w:pStyle w:val="7"/>
        <w:rPr>
          <w:rFonts w:hint="default"/>
          <w:sz w:val="28"/>
          <w:szCs w:val="28"/>
          <w:lang w:val="en-US" w:eastAsia="zh-CN"/>
        </w:rPr>
      </w:pPr>
      <w:r>
        <w:rPr>
          <w:rFonts w:hint="default"/>
          <w:sz w:val="28"/>
          <w:szCs w:val="28"/>
          <w:lang w:val="en-US" w:eastAsia="zh-CN"/>
        </w:rPr>
        <w:drawing>
          <wp:inline distT="0" distB="0" distL="114300" distR="114300">
            <wp:extent cx="5266690" cy="4683125"/>
            <wp:effectExtent l="0" t="0" r="10160" b="3175"/>
            <wp:docPr id="4" name="图片 4" descr="mmexport1553611577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mmexport155361157770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68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576" w:lineRule="exact"/>
        <w:ind w:firstLine="560" w:firstLineChars="200"/>
        <w:jc w:val="center"/>
        <w:rPr>
          <w:rFonts w:hint="eastAsia" w:ascii="仿宋_GB2312" w:hAnsi="仿宋_GB2312" w:eastAsia="仿宋_GB2312" w:cs="仿宋_GB2312"/>
          <w:b w:val="0"/>
          <w:bCs w:val="0"/>
          <w:color w:val="262626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262626"/>
          <w:sz w:val="28"/>
          <w:szCs w:val="28"/>
          <w:shd w:val="clear" w:color="auto" w:fill="FFFFFF"/>
          <w:lang w:val="en-US" w:eastAsia="zh-CN"/>
        </w:rPr>
        <w:t>图3.黑膜覆盖+打孔播种田间出苗情况</w:t>
      </w:r>
    </w:p>
    <w:p>
      <w:pPr>
        <w:pStyle w:val="7"/>
        <w:numPr>
          <w:ilvl w:val="0"/>
          <w:numId w:val="0"/>
        </w:numPr>
        <w:jc w:val="center"/>
        <w:rPr>
          <w:rFonts w:hint="eastAsia" w:eastAsia="宋体"/>
          <w:sz w:val="28"/>
          <w:szCs w:val="28"/>
          <w:lang w:eastAsia="zh-CN"/>
        </w:rPr>
      </w:pPr>
      <w:r>
        <w:rPr>
          <w:rFonts w:hint="eastAsia" w:eastAsia="宋体"/>
          <w:sz w:val="28"/>
          <w:szCs w:val="28"/>
          <w:lang w:eastAsia="zh-CN"/>
        </w:rPr>
        <w:drawing>
          <wp:inline distT="0" distB="0" distL="114300" distR="114300">
            <wp:extent cx="5234940" cy="3926205"/>
            <wp:effectExtent l="0" t="0" r="3810" b="17145"/>
            <wp:docPr id="8" name="图片 8" descr="e6a7890eb3516748da5f37eba52b4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6a7890eb3516748da5f37eba52b4a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494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576" w:lineRule="exact"/>
        <w:ind w:leftChars="200" w:firstLine="840" w:firstLineChars="300"/>
        <w:rPr>
          <w:rFonts w:hint="eastAsia" w:ascii="楷体_GB2312" w:hAnsi="楷体_GB2312" w:eastAsia="楷体_GB2312" w:cs="楷体_GB2312"/>
          <w:b w:val="0"/>
          <w:bCs w:val="0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262626"/>
          <w:sz w:val="28"/>
          <w:szCs w:val="28"/>
          <w:shd w:val="clear" w:color="auto" w:fill="FFFFFF"/>
          <w:lang w:val="en-US" w:eastAsia="zh-CN"/>
        </w:rPr>
        <w:t>图4.黑膜覆盖打孔播种齐苗后膜口封土植株长势</w:t>
      </w:r>
    </w:p>
    <w:p>
      <w:pPr>
        <w:numPr>
          <w:ilvl w:val="0"/>
          <w:numId w:val="0"/>
        </w:numPr>
        <w:spacing w:line="576" w:lineRule="exact"/>
        <w:ind w:leftChars="200" w:firstLine="280" w:firstLineChars="100"/>
        <w:rPr>
          <w:rFonts w:hint="eastAsia" w:ascii="楷体_GB2312" w:hAnsi="楷体_GB2312" w:eastAsia="楷体_GB2312" w:cs="楷体_GB2312"/>
          <w:b w:val="0"/>
          <w:bCs w:val="0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楷体_GB2312" w:hAnsi="楷体_GB2312" w:eastAsia="楷体_GB2312" w:cs="楷体_GB2312"/>
          <w:b w:val="0"/>
          <w:bCs w:val="0"/>
          <w:color w:val="262626"/>
          <w:sz w:val="28"/>
          <w:szCs w:val="28"/>
          <w:shd w:val="clear" w:color="auto" w:fill="FFFFFF"/>
          <w:lang w:eastAsia="zh-CN"/>
        </w:rPr>
        <w:t>（五）中期管理</w:t>
      </w:r>
    </w:p>
    <w:p>
      <w:pPr>
        <w:numPr>
          <w:ilvl w:val="0"/>
          <w:numId w:val="0"/>
        </w:numPr>
        <w:spacing w:line="576" w:lineRule="exact"/>
        <w:ind w:leftChars="200" w:firstLine="562" w:firstLineChars="200"/>
        <w:rPr>
          <w:rFonts w:hint="eastAsia" w:ascii="仿宋_GB2312" w:hAnsi="仿宋_GB2312" w:eastAsia="仿宋_GB2312" w:cs="仿宋_GB2312"/>
          <w:b/>
          <w:bCs/>
          <w:color w:val="262626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262626"/>
          <w:sz w:val="28"/>
          <w:szCs w:val="28"/>
          <w:shd w:val="clear" w:color="auto" w:fill="FFFFFF"/>
          <w:lang w:val="en-US" w:eastAsia="zh-CN"/>
        </w:rPr>
        <w:t>1.追肥</w:t>
      </w:r>
    </w:p>
    <w:p>
      <w:pPr>
        <w:numPr>
          <w:ilvl w:val="0"/>
          <w:numId w:val="0"/>
        </w:num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出苗后根据植株长势追肥，第一次追肥在齐苗后，每亩用15千克尿素作追肥，第二、三次在薯块膨大期用0.5%的磷酸二氢钾、或300倍液根茎宝进行叶面喷施。</w:t>
      </w:r>
    </w:p>
    <w:p>
      <w:pPr>
        <w:numPr>
          <w:ilvl w:val="0"/>
          <w:numId w:val="0"/>
        </w:numPr>
        <w:spacing w:line="576" w:lineRule="exact"/>
        <w:ind w:leftChars="400"/>
        <w:rPr>
          <w:rFonts w:hint="eastAsia" w:ascii="仿宋_GB2312" w:hAnsi="仿宋_GB2312" w:eastAsia="仿宋_GB2312" w:cs="仿宋_GB2312"/>
          <w:b/>
          <w:bCs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b/>
          <w:bCs/>
          <w:color w:val="262626"/>
          <w:sz w:val="28"/>
          <w:szCs w:val="28"/>
          <w:shd w:val="clear" w:color="auto" w:fill="FFFFFF"/>
          <w:lang w:val="en-US" w:eastAsia="zh-CN"/>
        </w:rPr>
        <w:t>2.</w:t>
      </w:r>
      <w:r>
        <w:rPr>
          <w:rFonts w:hint="eastAsia" w:ascii="仿宋_GB2312" w:hAnsi="仿宋_GB2312" w:eastAsia="仿宋_GB2312" w:cs="仿宋_GB2312"/>
          <w:b/>
          <w:bCs/>
          <w:color w:val="262626"/>
          <w:sz w:val="28"/>
          <w:szCs w:val="28"/>
          <w:shd w:val="clear" w:color="auto" w:fill="FFFFFF"/>
        </w:rPr>
        <w:t>晚疫病防控</w:t>
      </w:r>
    </w:p>
    <w:p>
      <w:pPr>
        <w:numPr>
          <w:ilvl w:val="0"/>
          <w:numId w:val="0"/>
        </w:num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从苗期至成熟收获期，重点预防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早、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晚疫病的发生和蔓延。出苗后，要经常性田间观察或借助马铃薯晚疫病监测系统进行预测预报，密切关注晚疫病、早疫病等重大病害发生情况，当田间出现中心病株了，就得立即拔出中心病株并带出种植区销毁，中心病株周边重点消杀，整片种植地块统一药剂防控。在晚疫病发生蔓延之前，生产上建议苗齐后20天，可以先喷施80％代森锰锌可湿性粉剂、70%丙森锌可湿性粉剂等保护剂一次；出现中心病株后更换使用氟吡菌胺·霜霉威盐酸盐687.5g/L悬浮剂（银发利）、烯酰吗啉等治疗剂，间隔7-10天施药一次，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一般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防治3-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次。防治应以专业化统防统治为主，避开雨天、晴天中午阳光暴晒的时间施药，选择阴天或晴朗的早晨或午后喷雾防治，选用高效的植保器械，防治药剂要更换交替，并按照说明书进行。</w:t>
      </w:r>
    </w:p>
    <w:p>
      <w:pPr>
        <w:numPr>
          <w:ilvl w:val="0"/>
          <w:numId w:val="0"/>
        </w:numPr>
        <w:spacing w:line="576" w:lineRule="exact"/>
        <w:ind w:firstLine="562" w:firstLineChars="200"/>
        <w:rPr>
          <w:rFonts w:hint="eastAsia" w:ascii="仿宋_GB2312" w:hAnsi="仿宋_GB2312" w:eastAsia="仿宋_GB2312" w:cs="仿宋_GB2312"/>
          <w:b/>
          <w:bCs/>
          <w:color w:val="262626"/>
          <w:sz w:val="28"/>
          <w:szCs w:val="28"/>
          <w:shd w:val="clear" w:color="auto" w:fill="FFFFFF"/>
        </w:rPr>
      </w:pPr>
      <w:bookmarkStart w:id="0" w:name="_GoBack"/>
      <w:r>
        <w:rPr>
          <w:rFonts w:hint="eastAsia" w:ascii="仿宋_GB2312" w:hAnsi="仿宋_GB2312" w:eastAsia="仿宋_GB2312" w:cs="仿宋_GB2312"/>
          <w:b/>
          <w:bCs/>
          <w:color w:val="262626"/>
          <w:sz w:val="28"/>
          <w:szCs w:val="28"/>
          <w:shd w:val="clear" w:color="auto" w:fill="FFFFFF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b/>
          <w:bCs/>
          <w:color w:val="262626"/>
          <w:sz w:val="28"/>
          <w:szCs w:val="28"/>
          <w:shd w:val="clear" w:color="auto" w:fill="FFFFFF"/>
        </w:rPr>
        <w:t>抗逆保生产</w:t>
      </w:r>
    </w:p>
    <w:bookmarkEnd w:id="0"/>
    <w:p>
      <w:pPr>
        <w:numPr>
          <w:ilvl w:val="0"/>
          <w:numId w:val="0"/>
        </w:num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贵州各地无霜期长短不一，容易发生倒春寒天气，冰雹灾害天气也不可避免，这些不利天气都会造成马铃薯减产。如遇冻害或冰雹灾害，要及时扶苗整枝，土壤干旱要补水造墒，发生洪涝要抢排积水，及时叶面喷施0.3%-0.5%磷酸二氢钾、根茎宝300倍液等叶面肥、水溶肥补充养分增强植株抗性促进生长，延长生长期，适当晚收。若受灾严重，无法挽回，只能改种其他作物，减少土地和劳动力浪费。</w:t>
      </w:r>
    </w:p>
    <w:p>
      <w:pPr>
        <w:adjustRightInd w:val="0"/>
        <w:snapToGrid w:val="0"/>
        <w:spacing w:line="576" w:lineRule="exact"/>
        <w:ind w:firstLine="640" w:firstLineChars="200"/>
        <w:rPr>
          <w:rFonts w:ascii="Times New Roman" w:hAnsi="Times New Roman" w:eastAsia="黑体"/>
          <w:color w:val="000000"/>
          <w:sz w:val="32"/>
          <w:szCs w:val="32"/>
        </w:rPr>
      </w:pPr>
      <w:r>
        <w:rPr>
          <w:rFonts w:hint="eastAsia" w:ascii="Times New Roman" w:hAnsi="Times New Roman" w:eastAsia="黑体"/>
          <w:sz w:val="32"/>
          <w:szCs w:val="32"/>
        </w:rPr>
        <w:t>四、</w:t>
      </w:r>
      <w:r>
        <w:rPr>
          <w:rFonts w:ascii="Times New Roman" w:hAnsi="Times New Roman" w:eastAsia="黑体"/>
          <w:sz w:val="32"/>
          <w:szCs w:val="32"/>
        </w:rPr>
        <w:t>适宜区域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适宜在黔南、黔东南、遵义、铜仁、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贵阳、安顺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等地稻田冬种早熟区及毕节、六盘水等地海拔800米以下低热河谷地区应用。</w:t>
      </w:r>
    </w:p>
    <w:p>
      <w:pPr>
        <w:adjustRightInd w:val="0"/>
        <w:snapToGrid w:val="0"/>
        <w:spacing w:line="576" w:lineRule="exact"/>
        <w:ind w:left="630"/>
        <w:rPr>
          <w:rFonts w:hint="eastAsia" w:ascii="仿宋_GB2312" w:hAnsi="仿宋_GB2312" w:eastAsia="仿宋_GB2312" w:cs="仿宋_GB2312"/>
          <w:b w:val="0"/>
          <w:bCs w:val="0"/>
          <w:color w:val="auto"/>
          <w:kern w:val="2"/>
          <w:sz w:val="32"/>
          <w:szCs w:val="32"/>
          <w:lang w:val="en-US" w:eastAsia="zh-CN" w:bidi="ar-SA"/>
        </w:rPr>
      </w:pPr>
      <w:r>
        <w:rPr>
          <w:rFonts w:hint="eastAsia" w:ascii="Times New Roman" w:hAnsi="Times New Roman" w:eastAsia="黑体"/>
          <w:sz w:val="32"/>
          <w:szCs w:val="32"/>
        </w:rPr>
        <w:t>五、</w:t>
      </w:r>
      <w:r>
        <w:rPr>
          <w:rFonts w:ascii="Times New Roman" w:hAnsi="Times New Roman" w:eastAsia="黑体"/>
          <w:sz w:val="32"/>
          <w:szCs w:val="32"/>
        </w:rPr>
        <w:t>注意事项</w:t>
      </w:r>
    </w:p>
    <w:p>
      <w:pPr>
        <w:pStyle w:val="8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textAlignment w:val="auto"/>
        <w:rPr>
          <w:rFonts w:hint="eastAsia" w:ascii="仿宋_GB2312" w:hAnsi="仿宋_GB2312" w:eastAsia="仿宋_GB2312" w:cs="仿宋_GB2312"/>
          <w:color w:val="262626"/>
          <w:kern w:val="2"/>
          <w:sz w:val="28"/>
          <w:szCs w:val="28"/>
          <w:shd w:val="clear" w:color="auto" w:fill="FFFFFF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262626"/>
          <w:kern w:val="2"/>
          <w:sz w:val="28"/>
          <w:szCs w:val="28"/>
          <w:shd w:val="clear" w:color="auto" w:fill="FFFFFF"/>
          <w:lang w:val="en-US" w:eastAsia="zh-CN" w:bidi="ar-SA"/>
        </w:rPr>
        <w:t>基肥要施足。黑色地膜厚度0.012以上。起垄覆膜时土壤墒情适宜、忌干旱覆膜。优先机械起垄，起垄顺直饱满，垄高达25厘米以上，地膜要绷直绷紧膜边压实。打孔播种深度10</w:t>
      </w:r>
      <w:r>
        <w:rPr>
          <w:rFonts w:hint="eastAsia" w:ascii="仿宋_GB2312" w:hAnsi="仿宋_GB2312" w:eastAsia="仿宋_GB2312" w:cs="仿宋_GB2312"/>
          <w:b w:val="0"/>
          <w:bCs w:val="0"/>
          <w:i w:val="0"/>
          <w:caps w:val="0"/>
          <w:color w:val="auto"/>
          <w:spacing w:val="0"/>
          <w:w w:val="100"/>
          <w:kern w:val="2"/>
          <w:sz w:val="28"/>
          <w:szCs w:val="28"/>
          <w:u w:val="none"/>
          <w:lang w:val="en-US" w:eastAsia="zh-CN" w:bidi="ar-SA"/>
        </w:rPr>
        <w:t>～</w:t>
      </w:r>
      <w:r>
        <w:rPr>
          <w:rFonts w:hint="eastAsia" w:ascii="仿宋_GB2312" w:hAnsi="仿宋_GB2312" w:eastAsia="仿宋_GB2312" w:cs="仿宋_GB2312"/>
          <w:color w:val="262626"/>
          <w:kern w:val="2"/>
          <w:sz w:val="28"/>
          <w:szCs w:val="28"/>
          <w:shd w:val="clear" w:color="auto" w:fill="FFFFFF"/>
          <w:lang w:val="en-US" w:eastAsia="zh-CN" w:bidi="ar-SA"/>
        </w:rPr>
        <w:t>15厘米，移除打孔器自然回土盖种，膜口不可立即覆土，待出苗后再行封口。</w:t>
      </w:r>
    </w:p>
    <w:p>
      <w:pPr>
        <w:snapToGrid w:val="0"/>
        <w:spacing w:line="576" w:lineRule="exact"/>
        <w:ind w:firstLine="640" w:firstLineChars="200"/>
        <w:rPr>
          <w:rFonts w:ascii="Times New Roman" w:hAnsi="Times New Roman" w:eastAsia="黑体"/>
          <w:color w:val="000000"/>
          <w:sz w:val="36"/>
          <w:szCs w:val="36"/>
        </w:rPr>
      </w:pPr>
      <w:r>
        <w:rPr>
          <w:rFonts w:hint="eastAsia" w:ascii="Times New Roman" w:hAnsi="Times New Roman" w:eastAsia="黑体"/>
          <w:sz w:val="32"/>
          <w:szCs w:val="32"/>
        </w:rPr>
        <w:t>六、</w:t>
      </w:r>
      <w:r>
        <w:rPr>
          <w:rFonts w:ascii="Times New Roman" w:hAnsi="Times New Roman" w:eastAsia="黑体"/>
          <w:sz w:val="32"/>
          <w:szCs w:val="32"/>
        </w:rPr>
        <w:t>技术依托单位</w:t>
      </w:r>
    </w:p>
    <w:p>
      <w:pPr>
        <w:spacing w:line="576" w:lineRule="exact"/>
        <w:ind w:firstLine="640" w:firstLineChars="200"/>
        <w:rPr>
          <w:rFonts w:hint="eastAsia" w:ascii="楷体_GB2312" w:hAnsi="楷体_GB2312" w:eastAsia="楷体_GB2312" w:cs="楷体_GB2312"/>
          <w:color w:val="262626"/>
          <w:sz w:val="32"/>
          <w:szCs w:val="32"/>
          <w:shd w:val="clear" w:color="auto" w:fill="FFFFFF"/>
        </w:rPr>
      </w:pPr>
      <w:r>
        <w:rPr>
          <w:rFonts w:hint="eastAsia" w:ascii="楷体_GB2312" w:hAnsi="楷体_GB2312" w:eastAsia="楷体_GB2312" w:cs="楷体_GB2312"/>
          <w:color w:val="262626"/>
          <w:sz w:val="32"/>
          <w:szCs w:val="32"/>
          <w:shd w:val="clear" w:color="auto" w:fill="FFFFFF"/>
          <w:lang w:eastAsia="zh-CN"/>
        </w:rPr>
        <w:t>（一）</w:t>
      </w:r>
      <w:r>
        <w:rPr>
          <w:rFonts w:hint="eastAsia" w:ascii="楷体_GB2312" w:hAnsi="楷体_GB2312" w:eastAsia="楷体_GB2312" w:cs="楷体_GB2312"/>
          <w:color w:val="262626"/>
          <w:sz w:val="32"/>
          <w:szCs w:val="32"/>
          <w:shd w:val="clear" w:color="auto" w:fill="FFFFFF"/>
        </w:rPr>
        <w:t>贵州省农作物技术推广总站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联系地址：贵州省贵阳市云岩区延安中路60号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邮政编码：550001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联系人：付梅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联系电话：0851-85864626，18785141667</w:t>
      </w:r>
    </w:p>
    <w:p>
      <w:pPr>
        <w:spacing w:line="576" w:lineRule="exact"/>
        <w:ind w:firstLine="560" w:firstLineChars="200"/>
        <w:rPr>
          <w:rFonts w:hint="eastAsia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 xml:space="preserve">电子邮箱：1185328578@qq.com </w:t>
      </w:r>
    </w:p>
    <w:p>
      <w:pPr>
        <w:numPr>
          <w:ilvl w:val="0"/>
          <w:numId w:val="0"/>
        </w:numPr>
        <w:spacing w:line="576" w:lineRule="exact"/>
        <w:ind w:firstLine="560" w:firstLineChars="200"/>
        <w:rPr>
          <w:rFonts w:hint="eastAsia" w:ascii="楷体_GB2312" w:hAnsi="楷体_GB2312" w:eastAsia="楷体_GB2312" w:cs="楷体_GB2312"/>
          <w:color w:val="262626"/>
          <w:kern w:val="2"/>
          <w:sz w:val="28"/>
          <w:szCs w:val="28"/>
          <w:shd w:val="clear" w:color="auto" w:fill="FFFFFF"/>
          <w:lang w:val="en-US" w:eastAsia="zh-CN" w:bidi="ar-SA"/>
        </w:rPr>
      </w:pPr>
      <w:r>
        <w:rPr>
          <w:rFonts w:hint="eastAsia" w:ascii="楷体_GB2312" w:hAnsi="楷体_GB2312" w:eastAsia="楷体_GB2312" w:cs="楷体_GB2312"/>
          <w:color w:val="262626"/>
          <w:kern w:val="2"/>
          <w:sz w:val="28"/>
          <w:szCs w:val="28"/>
          <w:shd w:val="clear" w:color="auto" w:fill="FFFFFF"/>
          <w:lang w:val="en-US" w:eastAsia="zh-CN" w:bidi="ar-SA"/>
        </w:rPr>
        <w:t>（二）黔东南州农业技术推广站</w:t>
      </w:r>
    </w:p>
    <w:p>
      <w:pPr>
        <w:spacing w:line="576" w:lineRule="exact"/>
        <w:ind w:firstLine="560" w:firstLineChars="200"/>
        <w:rPr>
          <w:rFonts w:hint="default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联系地址：贵州省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黔东南州凯里市城北路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54号</w:t>
      </w:r>
    </w:p>
    <w:p>
      <w:pPr>
        <w:spacing w:line="576" w:lineRule="exact"/>
        <w:ind w:firstLine="560" w:firstLineChars="200"/>
        <w:rPr>
          <w:rFonts w:hint="default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邮政编码：55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6000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联系人：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吴军</w:t>
      </w:r>
    </w:p>
    <w:p>
      <w:pPr>
        <w:spacing w:line="576" w:lineRule="exact"/>
        <w:ind w:firstLine="560" w:firstLineChars="200"/>
        <w:rPr>
          <w:rFonts w:hint="default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联系电话：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13985278879</w:t>
      </w:r>
    </w:p>
    <w:p>
      <w:pPr>
        <w:pStyle w:val="7"/>
        <w:numPr>
          <w:ilvl w:val="0"/>
          <w:numId w:val="0"/>
        </w:numPr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电子邮箱：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569634126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 xml:space="preserve">@qq.com </w:t>
      </w:r>
    </w:p>
    <w:p>
      <w:pPr>
        <w:pStyle w:val="7"/>
        <w:numPr>
          <w:ilvl w:val="0"/>
          <w:numId w:val="0"/>
        </w:numPr>
        <w:ind w:firstLine="560" w:firstLineChars="200"/>
        <w:rPr>
          <w:rFonts w:hint="eastAsia" w:ascii="楷体_GB2312" w:hAnsi="楷体_GB2312" w:eastAsia="楷体_GB2312" w:cs="楷体_GB2312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楷体_GB2312" w:hAnsi="楷体_GB2312" w:eastAsia="楷体_GB2312" w:cs="楷体_GB2312"/>
          <w:color w:val="262626"/>
          <w:sz w:val="28"/>
          <w:szCs w:val="28"/>
          <w:shd w:val="clear" w:color="auto" w:fill="FFFFFF"/>
          <w:lang w:eastAsia="zh-CN"/>
        </w:rPr>
        <w:t>（三）</w:t>
      </w:r>
      <w:r>
        <w:rPr>
          <w:rFonts w:hint="eastAsia" w:ascii="楷体_GB2312" w:hAnsi="楷体_GB2312" w:eastAsia="楷体_GB2312" w:cs="楷体_GB2312"/>
          <w:color w:val="262626"/>
          <w:sz w:val="28"/>
          <w:szCs w:val="28"/>
          <w:shd w:val="clear" w:color="auto" w:fill="FFFFFF"/>
        </w:rPr>
        <w:t>贵州省</w:t>
      </w:r>
      <w:r>
        <w:rPr>
          <w:rFonts w:hint="eastAsia" w:ascii="楷体_GB2312" w:hAnsi="楷体_GB2312" w:eastAsia="楷体_GB2312" w:cs="楷体_GB2312"/>
          <w:color w:val="262626"/>
          <w:sz w:val="28"/>
          <w:szCs w:val="28"/>
          <w:shd w:val="clear" w:color="auto" w:fill="FFFFFF"/>
          <w:lang w:eastAsia="zh-CN"/>
        </w:rPr>
        <w:t>生物技术研究所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联系地址：贵州省贵阳市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花溪区省农科院内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邮政编码：55000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6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联系人：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邓禄军</w:t>
      </w:r>
    </w:p>
    <w:p>
      <w:pPr>
        <w:spacing w:line="576" w:lineRule="exact"/>
        <w:ind w:firstLine="560" w:firstLineChars="200"/>
        <w:rPr>
          <w:rFonts w:hint="default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联系电话：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13809466464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电子邮箱：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fldChar w:fldCharType="begin"/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instrText xml:space="preserve"> HYPERLINK "mailto:debglujun@163.com" </w:instrTex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fldChar w:fldCharType="separate"/>
      </w:r>
      <w:r>
        <w:rPr>
          <w:rStyle w:val="6"/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denglujun@163.com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fldChar w:fldCharType="end"/>
      </w:r>
    </w:p>
    <w:p>
      <w:pPr>
        <w:pStyle w:val="7"/>
        <w:numPr>
          <w:ilvl w:val="0"/>
          <w:numId w:val="0"/>
        </w:numPr>
        <w:ind w:firstLine="560" w:firstLineChars="200"/>
        <w:rPr>
          <w:rFonts w:hint="eastAsia" w:ascii="楷体_GB2312" w:hAnsi="楷体_GB2312" w:eastAsia="楷体_GB2312" w:cs="楷体_GB2312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楷体_GB2312" w:hAnsi="楷体_GB2312" w:eastAsia="楷体_GB2312" w:cs="楷体_GB2312"/>
          <w:color w:val="262626"/>
          <w:sz w:val="28"/>
          <w:szCs w:val="28"/>
          <w:shd w:val="clear" w:color="auto" w:fill="FFFFFF"/>
          <w:lang w:val="en-US" w:eastAsia="zh-CN"/>
        </w:rPr>
        <w:t>（四）黄平县农业技术推广站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FF0000"/>
          <w:sz w:val="28"/>
          <w:szCs w:val="28"/>
          <w:shd w:val="clear" w:color="auto" w:fill="FFFFFF"/>
          <w:lang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联系地址</w:t>
      </w:r>
      <w:r>
        <w:rPr>
          <w:rFonts w:hint="eastAsia" w:ascii="仿宋_GB2312" w:hAnsi="仿宋_GB2312" w:eastAsia="仿宋_GB2312" w:cs="仿宋_GB2312"/>
          <w:color w:val="auto"/>
          <w:sz w:val="28"/>
          <w:szCs w:val="28"/>
          <w:shd w:val="clear" w:color="auto" w:fill="FFFFFF"/>
        </w:rPr>
        <w:t>：贵州省</w:t>
      </w:r>
      <w:r>
        <w:rPr>
          <w:rFonts w:hint="eastAsia" w:ascii="仿宋_GB2312" w:hAnsi="仿宋_GB2312" w:eastAsia="仿宋_GB2312" w:cs="仿宋_GB2312"/>
          <w:color w:val="auto"/>
          <w:sz w:val="28"/>
          <w:szCs w:val="28"/>
          <w:shd w:val="clear" w:color="auto" w:fill="FFFFFF"/>
          <w:lang w:eastAsia="zh-CN"/>
        </w:rPr>
        <w:t>黔东南州黄平县农业农村局</w:t>
      </w:r>
    </w:p>
    <w:p>
      <w:pPr>
        <w:spacing w:line="576" w:lineRule="exact"/>
        <w:ind w:firstLine="560" w:firstLineChars="200"/>
        <w:rPr>
          <w:rFonts w:hint="default" w:ascii="仿宋_GB2312" w:hAnsi="仿宋_GB2312" w:eastAsia="仿宋_GB2312" w:cs="仿宋_GB2312"/>
          <w:color w:val="auto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color w:val="auto"/>
          <w:sz w:val="28"/>
          <w:szCs w:val="28"/>
          <w:shd w:val="clear" w:color="auto" w:fill="FFFFFF"/>
        </w:rPr>
        <w:t>邮政编码：55</w:t>
      </w:r>
      <w:r>
        <w:rPr>
          <w:rFonts w:hint="eastAsia" w:ascii="仿宋_GB2312" w:hAnsi="仿宋_GB2312" w:eastAsia="仿宋_GB2312" w:cs="仿宋_GB2312"/>
          <w:color w:val="auto"/>
          <w:sz w:val="28"/>
          <w:szCs w:val="28"/>
          <w:shd w:val="clear" w:color="auto" w:fill="FFFFFF"/>
          <w:lang w:val="en-US" w:eastAsia="zh-CN"/>
        </w:rPr>
        <w:t>6100</w:t>
      </w:r>
    </w:p>
    <w:p>
      <w:pPr>
        <w:spacing w:line="576" w:lineRule="exact"/>
        <w:ind w:firstLine="560" w:firstLineChars="200"/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联系人：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eastAsia="zh-CN"/>
        </w:rPr>
        <w:t>白文华</w:t>
      </w:r>
    </w:p>
    <w:p>
      <w:pPr>
        <w:spacing w:line="576" w:lineRule="exact"/>
        <w:ind w:firstLine="560" w:firstLineChars="200"/>
        <w:rPr>
          <w:rFonts w:hint="default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联系电话：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15885131768</w:t>
      </w:r>
    </w:p>
    <w:p>
      <w:pPr>
        <w:pStyle w:val="7"/>
        <w:ind w:firstLine="560" w:firstLineChars="200"/>
        <w:rPr>
          <w:rFonts w:hint="default"/>
          <w:sz w:val="28"/>
          <w:szCs w:val="28"/>
          <w:lang w:val="en-US"/>
        </w:rPr>
      </w:pP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</w:rPr>
        <w:t>电子邮箱：</w:t>
      </w:r>
      <w:r>
        <w:rPr>
          <w:rFonts w:hint="eastAsia" w:ascii="仿宋_GB2312" w:hAnsi="仿宋_GB2312" w:eastAsia="仿宋_GB2312" w:cs="仿宋_GB2312"/>
          <w:color w:val="262626"/>
          <w:sz w:val="28"/>
          <w:szCs w:val="28"/>
          <w:shd w:val="clear" w:color="auto" w:fill="FFFFFF"/>
          <w:lang w:val="en-US" w:eastAsia="zh-CN"/>
        </w:rPr>
        <w:t>591064645@qq.com</w:t>
      </w:r>
    </w:p>
    <w:p>
      <w:pPr>
        <w:pStyle w:val="7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楷体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EDFE86A"/>
    <w:multiLevelType w:val="singleLevel"/>
    <w:tmpl w:val="DEDFE86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6723AA9"/>
    <w:rsid w:val="001F19A0"/>
    <w:rsid w:val="00296652"/>
    <w:rsid w:val="00470F3C"/>
    <w:rsid w:val="00727183"/>
    <w:rsid w:val="008F55E7"/>
    <w:rsid w:val="009060A8"/>
    <w:rsid w:val="00DA2D42"/>
    <w:rsid w:val="01996D0F"/>
    <w:rsid w:val="02045FBB"/>
    <w:rsid w:val="0225249A"/>
    <w:rsid w:val="02556FCD"/>
    <w:rsid w:val="02BE9D73"/>
    <w:rsid w:val="02F86417"/>
    <w:rsid w:val="02FC03B4"/>
    <w:rsid w:val="035A78D4"/>
    <w:rsid w:val="03A14E7A"/>
    <w:rsid w:val="03A61521"/>
    <w:rsid w:val="03BF7509"/>
    <w:rsid w:val="03F778A6"/>
    <w:rsid w:val="04003C31"/>
    <w:rsid w:val="040F7313"/>
    <w:rsid w:val="045BE647"/>
    <w:rsid w:val="04755322"/>
    <w:rsid w:val="04A229BD"/>
    <w:rsid w:val="04AB294A"/>
    <w:rsid w:val="05140F89"/>
    <w:rsid w:val="052113E8"/>
    <w:rsid w:val="05583D18"/>
    <w:rsid w:val="057E468C"/>
    <w:rsid w:val="0583354A"/>
    <w:rsid w:val="059E77EE"/>
    <w:rsid w:val="05BB1CD7"/>
    <w:rsid w:val="05EE68F3"/>
    <w:rsid w:val="05F24902"/>
    <w:rsid w:val="05F7DCE4"/>
    <w:rsid w:val="06473502"/>
    <w:rsid w:val="070B6606"/>
    <w:rsid w:val="077D4C23"/>
    <w:rsid w:val="07851A1D"/>
    <w:rsid w:val="07DF5588"/>
    <w:rsid w:val="07FE3651"/>
    <w:rsid w:val="081328DA"/>
    <w:rsid w:val="08D13A86"/>
    <w:rsid w:val="093E20DB"/>
    <w:rsid w:val="09416B78"/>
    <w:rsid w:val="098B1B3D"/>
    <w:rsid w:val="098E537A"/>
    <w:rsid w:val="09BD7DE5"/>
    <w:rsid w:val="09D01183"/>
    <w:rsid w:val="09D46D73"/>
    <w:rsid w:val="09FBD6D4"/>
    <w:rsid w:val="09FF2D74"/>
    <w:rsid w:val="0A3474E9"/>
    <w:rsid w:val="0A564C2B"/>
    <w:rsid w:val="0A7B8011"/>
    <w:rsid w:val="0ACD3FFE"/>
    <w:rsid w:val="0B157999"/>
    <w:rsid w:val="0BCE40E6"/>
    <w:rsid w:val="0BEFE382"/>
    <w:rsid w:val="0C697D26"/>
    <w:rsid w:val="0CB548EF"/>
    <w:rsid w:val="0CE41B8D"/>
    <w:rsid w:val="0CFC4686"/>
    <w:rsid w:val="0D117092"/>
    <w:rsid w:val="0D5C4770"/>
    <w:rsid w:val="0D6F2009"/>
    <w:rsid w:val="0D6F2877"/>
    <w:rsid w:val="0D85B519"/>
    <w:rsid w:val="0DC42CD4"/>
    <w:rsid w:val="0E2FD9C4"/>
    <w:rsid w:val="0E334914"/>
    <w:rsid w:val="0E3BC72B"/>
    <w:rsid w:val="0E573109"/>
    <w:rsid w:val="0EB5CD54"/>
    <w:rsid w:val="0EFC7218"/>
    <w:rsid w:val="0F5C2F66"/>
    <w:rsid w:val="0FAEEE5F"/>
    <w:rsid w:val="0FAF701F"/>
    <w:rsid w:val="0FB24002"/>
    <w:rsid w:val="0FBE35A8"/>
    <w:rsid w:val="0FC33785"/>
    <w:rsid w:val="0FD71954"/>
    <w:rsid w:val="0FDE0FD7"/>
    <w:rsid w:val="0FDF4193"/>
    <w:rsid w:val="0FE11A49"/>
    <w:rsid w:val="0FEC5280"/>
    <w:rsid w:val="0FF774F4"/>
    <w:rsid w:val="0FFBE5A3"/>
    <w:rsid w:val="103A44B3"/>
    <w:rsid w:val="10483086"/>
    <w:rsid w:val="1048529B"/>
    <w:rsid w:val="105D1197"/>
    <w:rsid w:val="108A4183"/>
    <w:rsid w:val="108D38ED"/>
    <w:rsid w:val="10BB794D"/>
    <w:rsid w:val="10DA3D78"/>
    <w:rsid w:val="10E35735"/>
    <w:rsid w:val="117356D8"/>
    <w:rsid w:val="117F1F1B"/>
    <w:rsid w:val="11906108"/>
    <w:rsid w:val="11997241"/>
    <w:rsid w:val="11DB5AB1"/>
    <w:rsid w:val="11E568B7"/>
    <w:rsid w:val="12105232"/>
    <w:rsid w:val="12485A32"/>
    <w:rsid w:val="128B4D8C"/>
    <w:rsid w:val="12958AEF"/>
    <w:rsid w:val="12BE7D38"/>
    <w:rsid w:val="12C74E3C"/>
    <w:rsid w:val="12CB45C3"/>
    <w:rsid w:val="13680B5B"/>
    <w:rsid w:val="13950EE7"/>
    <w:rsid w:val="13DE6237"/>
    <w:rsid w:val="13FF6A39"/>
    <w:rsid w:val="13FFACEC"/>
    <w:rsid w:val="141F3FB5"/>
    <w:rsid w:val="143529EA"/>
    <w:rsid w:val="143F69F3"/>
    <w:rsid w:val="1495788A"/>
    <w:rsid w:val="14DE5AF5"/>
    <w:rsid w:val="15033884"/>
    <w:rsid w:val="150A7C18"/>
    <w:rsid w:val="152B749A"/>
    <w:rsid w:val="153D75F8"/>
    <w:rsid w:val="15997DCC"/>
    <w:rsid w:val="15A60820"/>
    <w:rsid w:val="15C069F9"/>
    <w:rsid w:val="15F16866"/>
    <w:rsid w:val="15F3F18C"/>
    <w:rsid w:val="16207B31"/>
    <w:rsid w:val="162534AD"/>
    <w:rsid w:val="165F1E51"/>
    <w:rsid w:val="16772644"/>
    <w:rsid w:val="167BCEEB"/>
    <w:rsid w:val="16B782A0"/>
    <w:rsid w:val="16BA29CB"/>
    <w:rsid w:val="16E80D1D"/>
    <w:rsid w:val="170370B0"/>
    <w:rsid w:val="173BFFF2"/>
    <w:rsid w:val="178DA4D3"/>
    <w:rsid w:val="17EFC126"/>
    <w:rsid w:val="17FB42E4"/>
    <w:rsid w:val="180128AD"/>
    <w:rsid w:val="180F4DD0"/>
    <w:rsid w:val="18446216"/>
    <w:rsid w:val="187079DB"/>
    <w:rsid w:val="190F1F36"/>
    <w:rsid w:val="192B1676"/>
    <w:rsid w:val="19835626"/>
    <w:rsid w:val="19E10882"/>
    <w:rsid w:val="1A5F67D4"/>
    <w:rsid w:val="1A69333A"/>
    <w:rsid w:val="1A704488"/>
    <w:rsid w:val="1A9F5F57"/>
    <w:rsid w:val="1AC638F0"/>
    <w:rsid w:val="1AD74052"/>
    <w:rsid w:val="1AD916C7"/>
    <w:rsid w:val="1AFB6C60"/>
    <w:rsid w:val="1B01006C"/>
    <w:rsid w:val="1B055C0E"/>
    <w:rsid w:val="1B3F586A"/>
    <w:rsid w:val="1B667352"/>
    <w:rsid w:val="1B770A5D"/>
    <w:rsid w:val="1B7C4131"/>
    <w:rsid w:val="1B7F944E"/>
    <w:rsid w:val="1B8D22A5"/>
    <w:rsid w:val="1BDB667A"/>
    <w:rsid w:val="1BFABFC0"/>
    <w:rsid w:val="1BFCE052"/>
    <w:rsid w:val="1BFFEE7B"/>
    <w:rsid w:val="1C5A18DB"/>
    <w:rsid w:val="1CB27546"/>
    <w:rsid w:val="1CDD3DA2"/>
    <w:rsid w:val="1CEB3B42"/>
    <w:rsid w:val="1CF649E8"/>
    <w:rsid w:val="1D0F4F68"/>
    <w:rsid w:val="1D174F7F"/>
    <w:rsid w:val="1D67404D"/>
    <w:rsid w:val="1D755C1B"/>
    <w:rsid w:val="1DA50F53"/>
    <w:rsid w:val="1DEC4F5D"/>
    <w:rsid w:val="1DED133D"/>
    <w:rsid w:val="1DF746A0"/>
    <w:rsid w:val="1DFD4DD1"/>
    <w:rsid w:val="1DFDE6E0"/>
    <w:rsid w:val="1E2C4A46"/>
    <w:rsid w:val="1E6F2D56"/>
    <w:rsid w:val="1E7322DE"/>
    <w:rsid w:val="1E8935A9"/>
    <w:rsid w:val="1E8F6F42"/>
    <w:rsid w:val="1E9635D7"/>
    <w:rsid w:val="1EB279AC"/>
    <w:rsid w:val="1ECB68A2"/>
    <w:rsid w:val="1ED9C1DB"/>
    <w:rsid w:val="1EDEECD2"/>
    <w:rsid w:val="1EF6FCBA"/>
    <w:rsid w:val="1EFB9673"/>
    <w:rsid w:val="1EFBB0E2"/>
    <w:rsid w:val="1F179536"/>
    <w:rsid w:val="1F352D9B"/>
    <w:rsid w:val="1F6BC100"/>
    <w:rsid w:val="1F753CB0"/>
    <w:rsid w:val="1F76EF97"/>
    <w:rsid w:val="1F777C69"/>
    <w:rsid w:val="1FAC2C71"/>
    <w:rsid w:val="1FB1541D"/>
    <w:rsid w:val="1FCBBFC1"/>
    <w:rsid w:val="1FCEFBB2"/>
    <w:rsid w:val="1FD99219"/>
    <w:rsid w:val="1FDA3CEA"/>
    <w:rsid w:val="1FDA72F4"/>
    <w:rsid w:val="1FDF0F0A"/>
    <w:rsid w:val="1FDFD3DC"/>
    <w:rsid w:val="1FE806FF"/>
    <w:rsid w:val="1FEEABC5"/>
    <w:rsid w:val="1FEF3233"/>
    <w:rsid w:val="1FF57CE4"/>
    <w:rsid w:val="1FF76C47"/>
    <w:rsid w:val="1FFA8232"/>
    <w:rsid w:val="1FFC24BD"/>
    <w:rsid w:val="1FFC2D04"/>
    <w:rsid w:val="1FFC3453"/>
    <w:rsid w:val="1FFF58E4"/>
    <w:rsid w:val="1FFFD611"/>
    <w:rsid w:val="203FC6A7"/>
    <w:rsid w:val="206040EA"/>
    <w:rsid w:val="206A2F6D"/>
    <w:rsid w:val="20CA22AE"/>
    <w:rsid w:val="20EC1E38"/>
    <w:rsid w:val="20F440CB"/>
    <w:rsid w:val="210F4A14"/>
    <w:rsid w:val="213F59BF"/>
    <w:rsid w:val="2188760F"/>
    <w:rsid w:val="21887B97"/>
    <w:rsid w:val="21A52ACE"/>
    <w:rsid w:val="21EA20F7"/>
    <w:rsid w:val="22054398"/>
    <w:rsid w:val="22266A44"/>
    <w:rsid w:val="2248640A"/>
    <w:rsid w:val="22671FA3"/>
    <w:rsid w:val="227A143C"/>
    <w:rsid w:val="22A073DF"/>
    <w:rsid w:val="2340795D"/>
    <w:rsid w:val="237E3698"/>
    <w:rsid w:val="23EFC50B"/>
    <w:rsid w:val="23FF90E1"/>
    <w:rsid w:val="241F51E1"/>
    <w:rsid w:val="24866A55"/>
    <w:rsid w:val="24C54F6D"/>
    <w:rsid w:val="24FA3DC0"/>
    <w:rsid w:val="25244F73"/>
    <w:rsid w:val="255C5E68"/>
    <w:rsid w:val="25772C74"/>
    <w:rsid w:val="25834FD1"/>
    <w:rsid w:val="25964DCC"/>
    <w:rsid w:val="25E5D62B"/>
    <w:rsid w:val="25F7F2BE"/>
    <w:rsid w:val="25FE5E8F"/>
    <w:rsid w:val="261D4D68"/>
    <w:rsid w:val="267F2C03"/>
    <w:rsid w:val="26AFEE36"/>
    <w:rsid w:val="26CD5D19"/>
    <w:rsid w:val="26F8304F"/>
    <w:rsid w:val="271267B6"/>
    <w:rsid w:val="27334AF4"/>
    <w:rsid w:val="27442D39"/>
    <w:rsid w:val="27589708"/>
    <w:rsid w:val="2768C919"/>
    <w:rsid w:val="27B33774"/>
    <w:rsid w:val="27EDBA3D"/>
    <w:rsid w:val="27FD804C"/>
    <w:rsid w:val="27FF464F"/>
    <w:rsid w:val="284A1959"/>
    <w:rsid w:val="28673DF9"/>
    <w:rsid w:val="28B767B2"/>
    <w:rsid w:val="28C16F24"/>
    <w:rsid w:val="290006AF"/>
    <w:rsid w:val="29157F7F"/>
    <w:rsid w:val="29335E37"/>
    <w:rsid w:val="293758C0"/>
    <w:rsid w:val="2954488B"/>
    <w:rsid w:val="2977230D"/>
    <w:rsid w:val="29B5D66D"/>
    <w:rsid w:val="29DF82E2"/>
    <w:rsid w:val="29E55284"/>
    <w:rsid w:val="29FAB900"/>
    <w:rsid w:val="2A5B3D47"/>
    <w:rsid w:val="2A76853E"/>
    <w:rsid w:val="2AAE190D"/>
    <w:rsid w:val="2AC63FE7"/>
    <w:rsid w:val="2ACD3944"/>
    <w:rsid w:val="2AD36273"/>
    <w:rsid w:val="2AF6C7F5"/>
    <w:rsid w:val="2B170850"/>
    <w:rsid w:val="2B5BD3F5"/>
    <w:rsid w:val="2B7F30B4"/>
    <w:rsid w:val="2B7FDBF3"/>
    <w:rsid w:val="2BF6B662"/>
    <w:rsid w:val="2C64128E"/>
    <w:rsid w:val="2C6FAC28"/>
    <w:rsid w:val="2C9F1F04"/>
    <w:rsid w:val="2CBD7094"/>
    <w:rsid w:val="2CDD158A"/>
    <w:rsid w:val="2CE54777"/>
    <w:rsid w:val="2CF6266C"/>
    <w:rsid w:val="2CF7508C"/>
    <w:rsid w:val="2CFB1068"/>
    <w:rsid w:val="2D1F07B9"/>
    <w:rsid w:val="2D9B676C"/>
    <w:rsid w:val="2DAF7C2B"/>
    <w:rsid w:val="2DB0180C"/>
    <w:rsid w:val="2DB65DFD"/>
    <w:rsid w:val="2DBFBD6A"/>
    <w:rsid w:val="2DDD56D4"/>
    <w:rsid w:val="2DE9252B"/>
    <w:rsid w:val="2DEE1C97"/>
    <w:rsid w:val="2DFE77F3"/>
    <w:rsid w:val="2E2FB17C"/>
    <w:rsid w:val="2E3DAE5D"/>
    <w:rsid w:val="2E3DB034"/>
    <w:rsid w:val="2E79528D"/>
    <w:rsid w:val="2E9F48DA"/>
    <w:rsid w:val="2EBBE53E"/>
    <w:rsid w:val="2ECBE89C"/>
    <w:rsid w:val="2ED104E8"/>
    <w:rsid w:val="2EEC4F3F"/>
    <w:rsid w:val="2EED2C4A"/>
    <w:rsid w:val="2F3A1A6C"/>
    <w:rsid w:val="2F3A6A2F"/>
    <w:rsid w:val="2F3F9578"/>
    <w:rsid w:val="2F5BF91B"/>
    <w:rsid w:val="2F636787"/>
    <w:rsid w:val="2F6F6645"/>
    <w:rsid w:val="2F7B49A1"/>
    <w:rsid w:val="2F7F5071"/>
    <w:rsid w:val="2F7F6370"/>
    <w:rsid w:val="2F7F90DC"/>
    <w:rsid w:val="2FA9622A"/>
    <w:rsid w:val="2FBD0F2A"/>
    <w:rsid w:val="2FBF66FB"/>
    <w:rsid w:val="2FBFB876"/>
    <w:rsid w:val="2FBFE4DE"/>
    <w:rsid w:val="2FCF9E89"/>
    <w:rsid w:val="2FD72442"/>
    <w:rsid w:val="2FDB9402"/>
    <w:rsid w:val="2FDD1979"/>
    <w:rsid w:val="2FDF0884"/>
    <w:rsid w:val="2FDFC717"/>
    <w:rsid w:val="2FE6B14A"/>
    <w:rsid w:val="2FE6B9C5"/>
    <w:rsid w:val="2FF27F5A"/>
    <w:rsid w:val="2FF666C5"/>
    <w:rsid w:val="2FF792B7"/>
    <w:rsid w:val="2FFB6F18"/>
    <w:rsid w:val="2FFE45C2"/>
    <w:rsid w:val="2FFF6786"/>
    <w:rsid w:val="2FFF9C73"/>
    <w:rsid w:val="30070D76"/>
    <w:rsid w:val="300718D6"/>
    <w:rsid w:val="30646339"/>
    <w:rsid w:val="307820C8"/>
    <w:rsid w:val="30A02990"/>
    <w:rsid w:val="30B9172B"/>
    <w:rsid w:val="30FF7D78"/>
    <w:rsid w:val="30FFCE9F"/>
    <w:rsid w:val="31721E80"/>
    <w:rsid w:val="317A38F5"/>
    <w:rsid w:val="31B9CCC9"/>
    <w:rsid w:val="31D10C6B"/>
    <w:rsid w:val="31D6E3C0"/>
    <w:rsid w:val="31DF02EC"/>
    <w:rsid w:val="31F30B0E"/>
    <w:rsid w:val="31FB6AF7"/>
    <w:rsid w:val="32B3621D"/>
    <w:rsid w:val="33161798"/>
    <w:rsid w:val="33734192"/>
    <w:rsid w:val="33BE85B6"/>
    <w:rsid w:val="33EE624C"/>
    <w:rsid w:val="33FAE875"/>
    <w:rsid w:val="33FF6947"/>
    <w:rsid w:val="33FF80B5"/>
    <w:rsid w:val="342D0FD8"/>
    <w:rsid w:val="34395A05"/>
    <w:rsid w:val="34B523F9"/>
    <w:rsid w:val="34C98899"/>
    <w:rsid w:val="34FFACCF"/>
    <w:rsid w:val="353FFD1E"/>
    <w:rsid w:val="35762F90"/>
    <w:rsid w:val="35AEF246"/>
    <w:rsid w:val="35BA6B35"/>
    <w:rsid w:val="35CA4CB1"/>
    <w:rsid w:val="35DF721A"/>
    <w:rsid w:val="35ED5E9B"/>
    <w:rsid w:val="35F837A9"/>
    <w:rsid w:val="35FE3DB6"/>
    <w:rsid w:val="35FE97FB"/>
    <w:rsid w:val="35FF1173"/>
    <w:rsid w:val="35FF54D7"/>
    <w:rsid w:val="36015208"/>
    <w:rsid w:val="360FC414"/>
    <w:rsid w:val="36400E56"/>
    <w:rsid w:val="36434542"/>
    <w:rsid w:val="365159FA"/>
    <w:rsid w:val="366F0934"/>
    <w:rsid w:val="36723AA9"/>
    <w:rsid w:val="36756306"/>
    <w:rsid w:val="36E22FFA"/>
    <w:rsid w:val="36E6CC8E"/>
    <w:rsid w:val="36EFB81E"/>
    <w:rsid w:val="370676A3"/>
    <w:rsid w:val="370E1415"/>
    <w:rsid w:val="37201F2A"/>
    <w:rsid w:val="3731E776"/>
    <w:rsid w:val="373A5D29"/>
    <w:rsid w:val="376D48BE"/>
    <w:rsid w:val="3773A02E"/>
    <w:rsid w:val="377BEDF4"/>
    <w:rsid w:val="37914207"/>
    <w:rsid w:val="3793EB4B"/>
    <w:rsid w:val="379ADD08"/>
    <w:rsid w:val="37A5BBD5"/>
    <w:rsid w:val="37AC6CEE"/>
    <w:rsid w:val="37BA3C40"/>
    <w:rsid w:val="37CDF4E8"/>
    <w:rsid w:val="37CF17BB"/>
    <w:rsid w:val="37DD8A72"/>
    <w:rsid w:val="37DE295B"/>
    <w:rsid w:val="37DF39FF"/>
    <w:rsid w:val="37E3F3BB"/>
    <w:rsid w:val="37E493C6"/>
    <w:rsid w:val="37EF41E3"/>
    <w:rsid w:val="37F195D5"/>
    <w:rsid w:val="37F273B0"/>
    <w:rsid w:val="37F311F1"/>
    <w:rsid w:val="37F541CD"/>
    <w:rsid w:val="37FF8179"/>
    <w:rsid w:val="37FFBB52"/>
    <w:rsid w:val="381F9346"/>
    <w:rsid w:val="382FAD1A"/>
    <w:rsid w:val="387C3CF2"/>
    <w:rsid w:val="38E0611B"/>
    <w:rsid w:val="39213CEE"/>
    <w:rsid w:val="397B2FC8"/>
    <w:rsid w:val="39873284"/>
    <w:rsid w:val="398D4F3A"/>
    <w:rsid w:val="399D6882"/>
    <w:rsid w:val="39DC5BA4"/>
    <w:rsid w:val="39DC678A"/>
    <w:rsid w:val="39DDD84E"/>
    <w:rsid w:val="39E8263F"/>
    <w:rsid w:val="39EB0C4E"/>
    <w:rsid w:val="39F3AD79"/>
    <w:rsid w:val="39F717AC"/>
    <w:rsid w:val="39F7830B"/>
    <w:rsid w:val="3A0B68A2"/>
    <w:rsid w:val="3A265A59"/>
    <w:rsid w:val="3A352F95"/>
    <w:rsid w:val="3A542F0D"/>
    <w:rsid w:val="3A5E63DB"/>
    <w:rsid w:val="3A6EF759"/>
    <w:rsid w:val="3A6F2C21"/>
    <w:rsid w:val="3A77C48E"/>
    <w:rsid w:val="3A7F1D1D"/>
    <w:rsid w:val="3A7FE679"/>
    <w:rsid w:val="3AC985AD"/>
    <w:rsid w:val="3ADD5A98"/>
    <w:rsid w:val="3AE8074C"/>
    <w:rsid w:val="3AFF878D"/>
    <w:rsid w:val="3B3D7140"/>
    <w:rsid w:val="3B5F7BDD"/>
    <w:rsid w:val="3B7BB110"/>
    <w:rsid w:val="3B7BD4FA"/>
    <w:rsid w:val="3B7CB8F6"/>
    <w:rsid w:val="3B7D27D4"/>
    <w:rsid w:val="3B7F50FD"/>
    <w:rsid w:val="3B8D852C"/>
    <w:rsid w:val="3BA78F8C"/>
    <w:rsid w:val="3BCD2525"/>
    <w:rsid w:val="3BDD5FAF"/>
    <w:rsid w:val="3BDFCE9D"/>
    <w:rsid w:val="3BE3D25D"/>
    <w:rsid w:val="3BE70BDE"/>
    <w:rsid w:val="3BE909EC"/>
    <w:rsid w:val="3BF326C0"/>
    <w:rsid w:val="3BF7014C"/>
    <w:rsid w:val="3BF97311"/>
    <w:rsid w:val="3BFB3F9D"/>
    <w:rsid w:val="3BFD324A"/>
    <w:rsid w:val="3BFF43E4"/>
    <w:rsid w:val="3BFFDF12"/>
    <w:rsid w:val="3BFFFC3D"/>
    <w:rsid w:val="3C2D98BD"/>
    <w:rsid w:val="3C5B3BCA"/>
    <w:rsid w:val="3C77E6AA"/>
    <w:rsid w:val="3C83027F"/>
    <w:rsid w:val="3CA171F4"/>
    <w:rsid w:val="3CBF0160"/>
    <w:rsid w:val="3CF04647"/>
    <w:rsid w:val="3CFEB412"/>
    <w:rsid w:val="3D313A2E"/>
    <w:rsid w:val="3D5638E9"/>
    <w:rsid w:val="3D584B43"/>
    <w:rsid w:val="3D5DAB70"/>
    <w:rsid w:val="3D651F4A"/>
    <w:rsid w:val="3D6A2FB8"/>
    <w:rsid w:val="3D7B0F74"/>
    <w:rsid w:val="3D7F6B72"/>
    <w:rsid w:val="3D7FB934"/>
    <w:rsid w:val="3D8AA3A6"/>
    <w:rsid w:val="3D97D984"/>
    <w:rsid w:val="3DD7F9A0"/>
    <w:rsid w:val="3DDD5E64"/>
    <w:rsid w:val="3DECDC36"/>
    <w:rsid w:val="3DED1239"/>
    <w:rsid w:val="3DFB383F"/>
    <w:rsid w:val="3DFB4330"/>
    <w:rsid w:val="3DFD0F6E"/>
    <w:rsid w:val="3DFD4A25"/>
    <w:rsid w:val="3E5D259D"/>
    <w:rsid w:val="3E5D8FFB"/>
    <w:rsid w:val="3E5FA2C1"/>
    <w:rsid w:val="3E7D183D"/>
    <w:rsid w:val="3E7D383D"/>
    <w:rsid w:val="3E7F3136"/>
    <w:rsid w:val="3E89C04E"/>
    <w:rsid w:val="3E9BBF7B"/>
    <w:rsid w:val="3E9CC203"/>
    <w:rsid w:val="3E9E742F"/>
    <w:rsid w:val="3EA720ED"/>
    <w:rsid w:val="3EAC5724"/>
    <w:rsid w:val="3EBFA30A"/>
    <w:rsid w:val="3ED7EDFE"/>
    <w:rsid w:val="3ED7F16C"/>
    <w:rsid w:val="3ED85CFB"/>
    <w:rsid w:val="3EE75BA8"/>
    <w:rsid w:val="3EE7DB7F"/>
    <w:rsid w:val="3EE7FBCF"/>
    <w:rsid w:val="3EEE5566"/>
    <w:rsid w:val="3EEF592E"/>
    <w:rsid w:val="3EF3050A"/>
    <w:rsid w:val="3EF7250C"/>
    <w:rsid w:val="3EF77616"/>
    <w:rsid w:val="3EF77F1C"/>
    <w:rsid w:val="3EFBF802"/>
    <w:rsid w:val="3EFEA110"/>
    <w:rsid w:val="3EFF743B"/>
    <w:rsid w:val="3EFF8984"/>
    <w:rsid w:val="3F195BED"/>
    <w:rsid w:val="3F1D259C"/>
    <w:rsid w:val="3F2FF46D"/>
    <w:rsid w:val="3F391CF6"/>
    <w:rsid w:val="3F3E94ED"/>
    <w:rsid w:val="3F3F0861"/>
    <w:rsid w:val="3F4FCD5E"/>
    <w:rsid w:val="3F4FFD0F"/>
    <w:rsid w:val="3F51D591"/>
    <w:rsid w:val="3F570854"/>
    <w:rsid w:val="3F5CD0C5"/>
    <w:rsid w:val="3F5F5154"/>
    <w:rsid w:val="3F6D7A88"/>
    <w:rsid w:val="3F6FB4DA"/>
    <w:rsid w:val="3F6FE17C"/>
    <w:rsid w:val="3F7A50ED"/>
    <w:rsid w:val="3F7BE948"/>
    <w:rsid w:val="3F7C7D65"/>
    <w:rsid w:val="3F7FCF7F"/>
    <w:rsid w:val="3F7FFC61"/>
    <w:rsid w:val="3F857F23"/>
    <w:rsid w:val="3F8FB7CB"/>
    <w:rsid w:val="3F9012ED"/>
    <w:rsid w:val="3F91C1AA"/>
    <w:rsid w:val="3F957126"/>
    <w:rsid w:val="3F9F543C"/>
    <w:rsid w:val="3FA90437"/>
    <w:rsid w:val="3FAD3FCF"/>
    <w:rsid w:val="3FB4EB95"/>
    <w:rsid w:val="3FB51B5E"/>
    <w:rsid w:val="3FB694E9"/>
    <w:rsid w:val="3FB6CAB1"/>
    <w:rsid w:val="3FB90337"/>
    <w:rsid w:val="3FBA7EF2"/>
    <w:rsid w:val="3FBE4624"/>
    <w:rsid w:val="3FBF0D0E"/>
    <w:rsid w:val="3FBF9773"/>
    <w:rsid w:val="3FBFE965"/>
    <w:rsid w:val="3FC9407D"/>
    <w:rsid w:val="3FCD25DB"/>
    <w:rsid w:val="3FCDE44A"/>
    <w:rsid w:val="3FCE12B2"/>
    <w:rsid w:val="3FD70654"/>
    <w:rsid w:val="3FD95A11"/>
    <w:rsid w:val="3FDD2951"/>
    <w:rsid w:val="3FDD2E01"/>
    <w:rsid w:val="3FDED8FC"/>
    <w:rsid w:val="3FDEEECE"/>
    <w:rsid w:val="3FDFB675"/>
    <w:rsid w:val="3FE73A6A"/>
    <w:rsid w:val="3FE77120"/>
    <w:rsid w:val="3FEBAC5B"/>
    <w:rsid w:val="3FEDB9B1"/>
    <w:rsid w:val="3FEF1DE1"/>
    <w:rsid w:val="3FEFD68C"/>
    <w:rsid w:val="3FF1A3BB"/>
    <w:rsid w:val="3FF1E245"/>
    <w:rsid w:val="3FF2236E"/>
    <w:rsid w:val="3FF59960"/>
    <w:rsid w:val="3FF7FB30"/>
    <w:rsid w:val="3FF8D381"/>
    <w:rsid w:val="3FF8E82B"/>
    <w:rsid w:val="3FFB7F59"/>
    <w:rsid w:val="3FFB87B6"/>
    <w:rsid w:val="3FFD0362"/>
    <w:rsid w:val="3FFF53FD"/>
    <w:rsid w:val="3FFF7183"/>
    <w:rsid w:val="3FFF734F"/>
    <w:rsid w:val="3FFFAAF2"/>
    <w:rsid w:val="40851692"/>
    <w:rsid w:val="40DF008D"/>
    <w:rsid w:val="40E03948"/>
    <w:rsid w:val="41155385"/>
    <w:rsid w:val="41262374"/>
    <w:rsid w:val="417FBF68"/>
    <w:rsid w:val="41D275CF"/>
    <w:rsid w:val="422D007E"/>
    <w:rsid w:val="42412682"/>
    <w:rsid w:val="4247299B"/>
    <w:rsid w:val="424A7A70"/>
    <w:rsid w:val="42A70817"/>
    <w:rsid w:val="42DF00AA"/>
    <w:rsid w:val="42F55134"/>
    <w:rsid w:val="43183351"/>
    <w:rsid w:val="432B4DDB"/>
    <w:rsid w:val="436E576A"/>
    <w:rsid w:val="4393882B"/>
    <w:rsid w:val="43B261D5"/>
    <w:rsid w:val="43D469B0"/>
    <w:rsid w:val="43E47F2F"/>
    <w:rsid w:val="43FB3E2B"/>
    <w:rsid w:val="43FBD624"/>
    <w:rsid w:val="443414DD"/>
    <w:rsid w:val="44342DD9"/>
    <w:rsid w:val="44576A47"/>
    <w:rsid w:val="44735014"/>
    <w:rsid w:val="449B2779"/>
    <w:rsid w:val="44DF4020"/>
    <w:rsid w:val="44F64208"/>
    <w:rsid w:val="456B28FC"/>
    <w:rsid w:val="457B2C0F"/>
    <w:rsid w:val="459DACF9"/>
    <w:rsid w:val="45A049D4"/>
    <w:rsid w:val="45E73C86"/>
    <w:rsid w:val="45F046DF"/>
    <w:rsid w:val="45F27181"/>
    <w:rsid w:val="45FDFE8F"/>
    <w:rsid w:val="46084A18"/>
    <w:rsid w:val="460A534C"/>
    <w:rsid w:val="467D2B47"/>
    <w:rsid w:val="4691C9BB"/>
    <w:rsid w:val="46D46368"/>
    <w:rsid w:val="4703480E"/>
    <w:rsid w:val="471E219C"/>
    <w:rsid w:val="477BF4BE"/>
    <w:rsid w:val="478EE0BD"/>
    <w:rsid w:val="4791042F"/>
    <w:rsid w:val="479A2BC2"/>
    <w:rsid w:val="47AE3B83"/>
    <w:rsid w:val="47BDDE44"/>
    <w:rsid w:val="47D61CB2"/>
    <w:rsid w:val="47E9B92C"/>
    <w:rsid w:val="47ED1864"/>
    <w:rsid w:val="47F7778B"/>
    <w:rsid w:val="47F9C39D"/>
    <w:rsid w:val="47FB20A7"/>
    <w:rsid w:val="47FBDA76"/>
    <w:rsid w:val="47FEDBF7"/>
    <w:rsid w:val="48112A78"/>
    <w:rsid w:val="491F2C63"/>
    <w:rsid w:val="4941235A"/>
    <w:rsid w:val="497C37DF"/>
    <w:rsid w:val="499A052C"/>
    <w:rsid w:val="49BC1A5E"/>
    <w:rsid w:val="49DB188B"/>
    <w:rsid w:val="4A0B618A"/>
    <w:rsid w:val="4A1021F2"/>
    <w:rsid w:val="4AA52C38"/>
    <w:rsid w:val="4ABFE88B"/>
    <w:rsid w:val="4AFFAB73"/>
    <w:rsid w:val="4B205E2E"/>
    <w:rsid w:val="4B415EB9"/>
    <w:rsid w:val="4B4B2A0A"/>
    <w:rsid w:val="4B4F3F3E"/>
    <w:rsid w:val="4B6F227F"/>
    <w:rsid w:val="4B7D49FE"/>
    <w:rsid w:val="4B9A1122"/>
    <w:rsid w:val="4B9DEFF2"/>
    <w:rsid w:val="4BAA238F"/>
    <w:rsid w:val="4BD2B86A"/>
    <w:rsid w:val="4BD52820"/>
    <w:rsid w:val="4BD97C85"/>
    <w:rsid w:val="4BDFD629"/>
    <w:rsid w:val="4BEFB5B1"/>
    <w:rsid w:val="4BF6D66F"/>
    <w:rsid w:val="4BFB4DC2"/>
    <w:rsid w:val="4BFDEF36"/>
    <w:rsid w:val="4C2A0A92"/>
    <w:rsid w:val="4C4234A5"/>
    <w:rsid w:val="4C6E763E"/>
    <w:rsid w:val="4C80139E"/>
    <w:rsid w:val="4C910763"/>
    <w:rsid w:val="4CA73954"/>
    <w:rsid w:val="4D2A51C9"/>
    <w:rsid w:val="4D3036F2"/>
    <w:rsid w:val="4D7A3EF1"/>
    <w:rsid w:val="4D7D861B"/>
    <w:rsid w:val="4D87516C"/>
    <w:rsid w:val="4D8B40E1"/>
    <w:rsid w:val="4DB862C0"/>
    <w:rsid w:val="4DCBB5B8"/>
    <w:rsid w:val="4DCE21C3"/>
    <w:rsid w:val="4DDD21FE"/>
    <w:rsid w:val="4DDF3D62"/>
    <w:rsid w:val="4DEB3B87"/>
    <w:rsid w:val="4DFB20D7"/>
    <w:rsid w:val="4DFD522A"/>
    <w:rsid w:val="4DFF66F5"/>
    <w:rsid w:val="4DFF84D7"/>
    <w:rsid w:val="4E33E111"/>
    <w:rsid w:val="4E3DCF7A"/>
    <w:rsid w:val="4E681B80"/>
    <w:rsid w:val="4E9D24FD"/>
    <w:rsid w:val="4EBFE6A0"/>
    <w:rsid w:val="4EC76FFF"/>
    <w:rsid w:val="4EE382B1"/>
    <w:rsid w:val="4EE52521"/>
    <w:rsid w:val="4EF8CF28"/>
    <w:rsid w:val="4F2D7190"/>
    <w:rsid w:val="4F37AC08"/>
    <w:rsid w:val="4F4D642A"/>
    <w:rsid w:val="4F5FA3BE"/>
    <w:rsid w:val="4F651EDD"/>
    <w:rsid w:val="4F75F662"/>
    <w:rsid w:val="4F7F698E"/>
    <w:rsid w:val="4F8BBFF0"/>
    <w:rsid w:val="4F8D3CC6"/>
    <w:rsid w:val="4F9BB955"/>
    <w:rsid w:val="4FA522E4"/>
    <w:rsid w:val="4FAA287D"/>
    <w:rsid w:val="4FAB7EFE"/>
    <w:rsid w:val="4FAD96F8"/>
    <w:rsid w:val="4FB05802"/>
    <w:rsid w:val="4FBB2884"/>
    <w:rsid w:val="4FBD2F7C"/>
    <w:rsid w:val="4FC8B705"/>
    <w:rsid w:val="4FD9C516"/>
    <w:rsid w:val="4FDB4B90"/>
    <w:rsid w:val="4FDF3D89"/>
    <w:rsid w:val="4FF55783"/>
    <w:rsid w:val="4FFA2F0E"/>
    <w:rsid w:val="4FFC4B91"/>
    <w:rsid w:val="4FFDC3EC"/>
    <w:rsid w:val="4FFF9F1E"/>
    <w:rsid w:val="4FFFCF87"/>
    <w:rsid w:val="508147D8"/>
    <w:rsid w:val="50940B25"/>
    <w:rsid w:val="50C67064"/>
    <w:rsid w:val="50D642C6"/>
    <w:rsid w:val="50E02B93"/>
    <w:rsid w:val="50F16FB9"/>
    <w:rsid w:val="510479D8"/>
    <w:rsid w:val="51351EF2"/>
    <w:rsid w:val="51415A5F"/>
    <w:rsid w:val="51500246"/>
    <w:rsid w:val="517219BE"/>
    <w:rsid w:val="518E4B94"/>
    <w:rsid w:val="51EF205A"/>
    <w:rsid w:val="51F35DA4"/>
    <w:rsid w:val="51F9DDAB"/>
    <w:rsid w:val="51FF1F9F"/>
    <w:rsid w:val="52281D90"/>
    <w:rsid w:val="524B676E"/>
    <w:rsid w:val="525E461C"/>
    <w:rsid w:val="525F3D5B"/>
    <w:rsid w:val="52BD4A08"/>
    <w:rsid w:val="53600E7D"/>
    <w:rsid w:val="536659F2"/>
    <w:rsid w:val="53BFE96A"/>
    <w:rsid w:val="53DDA54C"/>
    <w:rsid w:val="53E81CC6"/>
    <w:rsid w:val="53FF1443"/>
    <w:rsid w:val="53FF3928"/>
    <w:rsid w:val="543BA17F"/>
    <w:rsid w:val="547E8713"/>
    <w:rsid w:val="548E3B1E"/>
    <w:rsid w:val="54D6026C"/>
    <w:rsid w:val="5504201C"/>
    <w:rsid w:val="55214991"/>
    <w:rsid w:val="555DF306"/>
    <w:rsid w:val="55677A5F"/>
    <w:rsid w:val="556F114E"/>
    <w:rsid w:val="55B31BB0"/>
    <w:rsid w:val="55BE4EAC"/>
    <w:rsid w:val="55BEC53A"/>
    <w:rsid w:val="55D66EA7"/>
    <w:rsid w:val="55FE16F2"/>
    <w:rsid w:val="55FE9B31"/>
    <w:rsid w:val="565E6FBC"/>
    <w:rsid w:val="567BD0A0"/>
    <w:rsid w:val="56AB7C7C"/>
    <w:rsid w:val="56BD4786"/>
    <w:rsid w:val="56D00626"/>
    <w:rsid w:val="56DFD49F"/>
    <w:rsid w:val="56E70015"/>
    <w:rsid w:val="56E9392D"/>
    <w:rsid w:val="56F6301F"/>
    <w:rsid w:val="56F771F1"/>
    <w:rsid w:val="56FF5B17"/>
    <w:rsid w:val="57030D96"/>
    <w:rsid w:val="570C78FD"/>
    <w:rsid w:val="570F7FD6"/>
    <w:rsid w:val="5737B353"/>
    <w:rsid w:val="573D1A7E"/>
    <w:rsid w:val="575B05A9"/>
    <w:rsid w:val="575BCEDE"/>
    <w:rsid w:val="57759E64"/>
    <w:rsid w:val="577938F0"/>
    <w:rsid w:val="57880439"/>
    <w:rsid w:val="579F416E"/>
    <w:rsid w:val="579F7AA7"/>
    <w:rsid w:val="57A6FA63"/>
    <w:rsid w:val="57D917EC"/>
    <w:rsid w:val="57DB2167"/>
    <w:rsid w:val="57E94DB9"/>
    <w:rsid w:val="57ED6515"/>
    <w:rsid w:val="57F60BA7"/>
    <w:rsid w:val="57F79014"/>
    <w:rsid w:val="57FD66DE"/>
    <w:rsid w:val="57FD912F"/>
    <w:rsid w:val="57FDBC44"/>
    <w:rsid w:val="57FE2661"/>
    <w:rsid w:val="57FE5DB7"/>
    <w:rsid w:val="57FF15D3"/>
    <w:rsid w:val="57FF6AD8"/>
    <w:rsid w:val="57FF869A"/>
    <w:rsid w:val="57FF8D0D"/>
    <w:rsid w:val="57FFB195"/>
    <w:rsid w:val="57FFB84D"/>
    <w:rsid w:val="57FFF31F"/>
    <w:rsid w:val="581D473A"/>
    <w:rsid w:val="58784CA4"/>
    <w:rsid w:val="587A1B39"/>
    <w:rsid w:val="587C7709"/>
    <w:rsid w:val="589925D0"/>
    <w:rsid w:val="591878CC"/>
    <w:rsid w:val="591B59F2"/>
    <w:rsid w:val="591BE811"/>
    <w:rsid w:val="592C2691"/>
    <w:rsid w:val="593763D9"/>
    <w:rsid w:val="593F4560"/>
    <w:rsid w:val="595F2AAF"/>
    <w:rsid w:val="59693769"/>
    <w:rsid w:val="597F217F"/>
    <w:rsid w:val="59B99382"/>
    <w:rsid w:val="59C50D28"/>
    <w:rsid w:val="59D94482"/>
    <w:rsid w:val="59F64D31"/>
    <w:rsid w:val="59FF3111"/>
    <w:rsid w:val="59FFF25C"/>
    <w:rsid w:val="5A0B5A84"/>
    <w:rsid w:val="5A114E83"/>
    <w:rsid w:val="5A393AA4"/>
    <w:rsid w:val="5A4151C3"/>
    <w:rsid w:val="5A454011"/>
    <w:rsid w:val="5A591635"/>
    <w:rsid w:val="5A5B420C"/>
    <w:rsid w:val="5A673B89"/>
    <w:rsid w:val="5A792CBC"/>
    <w:rsid w:val="5A9EF306"/>
    <w:rsid w:val="5AD3F635"/>
    <w:rsid w:val="5AF52BFB"/>
    <w:rsid w:val="5AFB96D1"/>
    <w:rsid w:val="5AFF649A"/>
    <w:rsid w:val="5B15691C"/>
    <w:rsid w:val="5B336C7F"/>
    <w:rsid w:val="5B4E12DB"/>
    <w:rsid w:val="5B596691"/>
    <w:rsid w:val="5B7F2D25"/>
    <w:rsid w:val="5B8E0CB0"/>
    <w:rsid w:val="5B9F1FC4"/>
    <w:rsid w:val="5BAD0026"/>
    <w:rsid w:val="5BB8E8BD"/>
    <w:rsid w:val="5BCCD305"/>
    <w:rsid w:val="5BCF504A"/>
    <w:rsid w:val="5BE1D153"/>
    <w:rsid w:val="5BEBFFE3"/>
    <w:rsid w:val="5BF2483C"/>
    <w:rsid w:val="5BF6AFD3"/>
    <w:rsid w:val="5BF7D3F6"/>
    <w:rsid w:val="5BF98666"/>
    <w:rsid w:val="5BFBF3C1"/>
    <w:rsid w:val="5BFFEFDE"/>
    <w:rsid w:val="5C115782"/>
    <w:rsid w:val="5C3F0535"/>
    <w:rsid w:val="5C77D239"/>
    <w:rsid w:val="5C883DF1"/>
    <w:rsid w:val="5CA62DF1"/>
    <w:rsid w:val="5CB13EB4"/>
    <w:rsid w:val="5CBFDF4E"/>
    <w:rsid w:val="5CCD1209"/>
    <w:rsid w:val="5CDB157E"/>
    <w:rsid w:val="5CEB6C76"/>
    <w:rsid w:val="5CFC4CB0"/>
    <w:rsid w:val="5CFFD7B2"/>
    <w:rsid w:val="5D3B752A"/>
    <w:rsid w:val="5D3BD879"/>
    <w:rsid w:val="5D3FA56F"/>
    <w:rsid w:val="5D454BD0"/>
    <w:rsid w:val="5D58E000"/>
    <w:rsid w:val="5D73508F"/>
    <w:rsid w:val="5D7F6D13"/>
    <w:rsid w:val="5D7FF09F"/>
    <w:rsid w:val="5D84E2FD"/>
    <w:rsid w:val="5D934CD6"/>
    <w:rsid w:val="5D9F7A23"/>
    <w:rsid w:val="5DA34949"/>
    <w:rsid w:val="5DA8B988"/>
    <w:rsid w:val="5DB39216"/>
    <w:rsid w:val="5DB7B27E"/>
    <w:rsid w:val="5DBB75FA"/>
    <w:rsid w:val="5DBD4D7F"/>
    <w:rsid w:val="5DBF564F"/>
    <w:rsid w:val="5DBFA7F6"/>
    <w:rsid w:val="5DC8236F"/>
    <w:rsid w:val="5DDB4CEF"/>
    <w:rsid w:val="5DE69FCD"/>
    <w:rsid w:val="5DEF0ECC"/>
    <w:rsid w:val="5DEFFDE0"/>
    <w:rsid w:val="5DF3A992"/>
    <w:rsid w:val="5DF3EA6E"/>
    <w:rsid w:val="5DF698AD"/>
    <w:rsid w:val="5DF71027"/>
    <w:rsid w:val="5DF7E80C"/>
    <w:rsid w:val="5DFBD086"/>
    <w:rsid w:val="5DFCEE02"/>
    <w:rsid w:val="5DFDE55D"/>
    <w:rsid w:val="5DFF0BD4"/>
    <w:rsid w:val="5DFF0C1E"/>
    <w:rsid w:val="5DFFF206"/>
    <w:rsid w:val="5E1F1BD5"/>
    <w:rsid w:val="5E3A477F"/>
    <w:rsid w:val="5E3CEB07"/>
    <w:rsid w:val="5E573517"/>
    <w:rsid w:val="5E5E8A13"/>
    <w:rsid w:val="5E5F0483"/>
    <w:rsid w:val="5E73081A"/>
    <w:rsid w:val="5E876BFC"/>
    <w:rsid w:val="5E90652F"/>
    <w:rsid w:val="5EADB318"/>
    <w:rsid w:val="5EB3A7BA"/>
    <w:rsid w:val="5EBE5444"/>
    <w:rsid w:val="5ED72D36"/>
    <w:rsid w:val="5ED73892"/>
    <w:rsid w:val="5EDEA18C"/>
    <w:rsid w:val="5EDFA481"/>
    <w:rsid w:val="5EDFA8B0"/>
    <w:rsid w:val="5EF37C18"/>
    <w:rsid w:val="5EF772CA"/>
    <w:rsid w:val="5EFF4F43"/>
    <w:rsid w:val="5EFF61FA"/>
    <w:rsid w:val="5EFF7CC9"/>
    <w:rsid w:val="5EFF9EB1"/>
    <w:rsid w:val="5F1F97E4"/>
    <w:rsid w:val="5F3BF91C"/>
    <w:rsid w:val="5F3F5638"/>
    <w:rsid w:val="5F3FD00A"/>
    <w:rsid w:val="5F4153E6"/>
    <w:rsid w:val="5F5DE996"/>
    <w:rsid w:val="5F61DAF3"/>
    <w:rsid w:val="5F67435F"/>
    <w:rsid w:val="5F6B9CD4"/>
    <w:rsid w:val="5F6F39C8"/>
    <w:rsid w:val="5F759475"/>
    <w:rsid w:val="5F77465E"/>
    <w:rsid w:val="5F77D50F"/>
    <w:rsid w:val="5F783364"/>
    <w:rsid w:val="5F79A814"/>
    <w:rsid w:val="5F7B377D"/>
    <w:rsid w:val="5F7BA3C1"/>
    <w:rsid w:val="5F7D9801"/>
    <w:rsid w:val="5F7F91C0"/>
    <w:rsid w:val="5F7FC818"/>
    <w:rsid w:val="5F7FE611"/>
    <w:rsid w:val="5F892E27"/>
    <w:rsid w:val="5F9B9F47"/>
    <w:rsid w:val="5F9EA238"/>
    <w:rsid w:val="5FA371EC"/>
    <w:rsid w:val="5FBB368E"/>
    <w:rsid w:val="5FBB85BA"/>
    <w:rsid w:val="5FBB88AF"/>
    <w:rsid w:val="5FBC9A34"/>
    <w:rsid w:val="5FBF1AAF"/>
    <w:rsid w:val="5FBF6DE0"/>
    <w:rsid w:val="5FC854B6"/>
    <w:rsid w:val="5FCAADB6"/>
    <w:rsid w:val="5FD37ABA"/>
    <w:rsid w:val="5FD769C5"/>
    <w:rsid w:val="5FD9915C"/>
    <w:rsid w:val="5FDFE971"/>
    <w:rsid w:val="5FE34763"/>
    <w:rsid w:val="5FE74121"/>
    <w:rsid w:val="5FEB88F4"/>
    <w:rsid w:val="5FEB9FE2"/>
    <w:rsid w:val="5FED91AA"/>
    <w:rsid w:val="5FEF02A9"/>
    <w:rsid w:val="5FEF2CF2"/>
    <w:rsid w:val="5FEF511E"/>
    <w:rsid w:val="5FEF6F4B"/>
    <w:rsid w:val="5FEFC52F"/>
    <w:rsid w:val="5FEFFA0C"/>
    <w:rsid w:val="5FF3CF4D"/>
    <w:rsid w:val="5FF701B4"/>
    <w:rsid w:val="5FF71D2F"/>
    <w:rsid w:val="5FF8633E"/>
    <w:rsid w:val="5FF936B0"/>
    <w:rsid w:val="5FF9E52C"/>
    <w:rsid w:val="5FFB2533"/>
    <w:rsid w:val="5FFBEEFC"/>
    <w:rsid w:val="5FFD4A6F"/>
    <w:rsid w:val="5FFE4477"/>
    <w:rsid w:val="5FFEA695"/>
    <w:rsid w:val="5FFEEBFD"/>
    <w:rsid w:val="5FFF02EB"/>
    <w:rsid w:val="5FFF1155"/>
    <w:rsid w:val="5FFF282C"/>
    <w:rsid w:val="5FFF4EAF"/>
    <w:rsid w:val="5FFF8ECD"/>
    <w:rsid w:val="5FFFC5EE"/>
    <w:rsid w:val="5FFFD1ED"/>
    <w:rsid w:val="6021395F"/>
    <w:rsid w:val="60861B1E"/>
    <w:rsid w:val="609A72B6"/>
    <w:rsid w:val="61097E1F"/>
    <w:rsid w:val="61543627"/>
    <w:rsid w:val="61585D33"/>
    <w:rsid w:val="6164717D"/>
    <w:rsid w:val="6165744A"/>
    <w:rsid w:val="61677EAF"/>
    <w:rsid w:val="61767B57"/>
    <w:rsid w:val="6192448F"/>
    <w:rsid w:val="61934A44"/>
    <w:rsid w:val="61B44455"/>
    <w:rsid w:val="61CF05F0"/>
    <w:rsid w:val="61E319B9"/>
    <w:rsid w:val="62004BAF"/>
    <w:rsid w:val="62247B6F"/>
    <w:rsid w:val="624848BE"/>
    <w:rsid w:val="62646BC6"/>
    <w:rsid w:val="627726EA"/>
    <w:rsid w:val="627928C9"/>
    <w:rsid w:val="62937D85"/>
    <w:rsid w:val="62A940DC"/>
    <w:rsid w:val="62AD1A98"/>
    <w:rsid w:val="630C1F0F"/>
    <w:rsid w:val="631206CF"/>
    <w:rsid w:val="63397335"/>
    <w:rsid w:val="63753D13"/>
    <w:rsid w:val="637C43C3"/>
    <w:rsid w:val="637F4338"/>
    <w:rsid w:val="637FAB02"/>
    <w:rsid w:val="63BC409C"/>
    <w:rsid w:val="63EE9185"/>
    <w:rsid w:val="63FBD481"/>
    <w:rsid w:val="63FDDFD1"/>
    <w:rsid w:val="63FFCA83"/>
    <w:rsid w:val="64008223"/>
    <w:rsid w:val="64012159"/>
    <w:rsid w:val="644E4C82"/>
    <w:rsid w:val="644F2A4A"/>
    <w:rsid w:val="645E777C"/>
    <w:rsid w:val="646B2FF3"/>
    <w:rsid w:val="647122DF"/>
    <w:rsid w:val="64790993"/>
    <w:rsid w:val="64833820"/>
    <w:rsid w:val="64C9740E"/>
    <w:rsid w:val="64DF6001"/>
    <w:rsid w:val="65355E0E"/>
    <w:rsid w:val="656310CA"/>
    <w:rsid w:val="656B24D1"/>
    <w:rsid w:val="656D92F5"/>
    <w:rsid w:val="65884670"/>
    <w:rsid w:val="65A35035"/>
    <w:rsid w:val="65DB071F"/>
    <w:rsid w:val="65DFF3DB"/>
    <w:rsid w:val="65EB8DFD"/>
    <w:rsid w:val="65EFA173"/>
    <w:rsid w:val="65F2B819"/>
    <w:rsid w:val="65FBD7FD"/>
    <w:rsid w:val="66211021"/>
    <w:rsid w:val="662B63EF"/>
    <w:rsid w:val="663604E2"/>
    <w:rsid w:val="665422C3"/>
    <w:rsid w:val="666F26A3"/>
    <w:rsid w:val="667E611D"/>
    <w:rsid w:val="66B700B4"/>
    <w:rsid w:val="66E20DBB"/>
    <w:rsid w:val="66F6EFA0"/>
    <w:rsid w:val="66FF99BC"/>
    <w:rsid w:val="672C29BD"/>
    <w:rsid w:val="673D7127"/>
    <w:rsid w:val="673ED0E8"/>
    <w:rsid w:val="676DA331"/>
    <w:rsid w:val="677762D6"/>
    <w:rsid w:val="6777B30B"/>
    <w:rsid w:val="678EC9CE"/>
    <w:rsid w:val="679E716B"/>
    <w:rsid w:val="679F6344"/>
    <w:rsid w:val="67A2CDFE"/>
    <w:rsid w:val="67AF229A"/>
    <w:rsid w:val="67B37C3E"/>
    <w:rsid w:val="67B70930"/>
    <w:rsid w:val="67B74170"/>
    <w:rsid w:val="67B7FBB6"/>
    <w:rsid w:val="67CFB0B7"/>
    <w:rsid w:val="67DB8DCF"/>
    <w:rsid w:val="67EB0EBE"/>
    <w:rsid w:val="67F6584D"/>
    <w:rsid w:val="67F70881"/>
    <w:rsid w:val="67FB0E40"/>
    <w:rsid w:val="67FC2AD6"/>
    <w:rsid w:val="67FE5A78"/>
    <w:rsid w:val="67FEB0F1"/>
    <w:rsid w:val="67FEB8E9"/>
    <w:rsid w:val="67FF12F4"/>
    <w:rsid w:val="67FF417B"/>
    <w:rsid w:val="67FF4E2A"/>
    <w:rsid w:val="67FF62DA"/>
    <w:rsid w:val="67FF6C9C"/>
    <w:rsid w:val="67FF80F3"/>
    <w:rsid w:val="67FFE7DD"/>
    <w:rsid w:val="67FFF61F"/>
    <w:rsid w:val="683B5309"/>
    <w:rsid w:val="68521826"/>
    <w:rsid w:val="687CD13F"/>
    <w:rsid w:val="689B2D19"/>
    <w:rsid w:val="68C832A5"/>
    <w:rsid w:val="68D82C68"/>
    <w:rsid w:val="68FF021D"/>
    <w:rsid w:val="692D09F3"/>
    <w:rsid w:val="693C7B3A"/>
    <w:rsid w:val="694C6D74"/>
    <w:rsid w:val="695E8C3F"/>
    <w:rsid w:val="695FE81B"/>
    <w:rsid w:val="69781167"/>
    <w:rsid w:val="69AC4F9E"/>
    <w:rsid w:val="69BB39C0"/>
    <w:rsid w:val="69BBFE81"/>
    <w:rsid w:val="69DD2AF1"/>
    <w:rsid w:val="69DE2113"/>
    <w:rsid w:val="69EF8512"/>
    <w:rsid w:val="6A2436CB"/>
    <w:rsid w:val="6A317C16"/>
    <w:rsid w:val="6A67332B"/>
    <w:rsid w:val="6A6F50F7"/>
    <w:rsid w:val="6A76D826"/>
    <w:rsid w:val="6ACD771A"/>
    <w:rsid w:val="6ACF55E3"/>
    <w:rsid w:val="6ADDF568"/>
    <w:rsid w:val="6AEFE130"/>
    <w:rsid w:val="6AF01666"/>
    <w:rsid w:val="6AFED38A"/>
    <w:rsid w:val="6B0783A4"/>
    <w:rsid w:val="6B2F75DC"/>
    <w:rsid w:val="6B3D0C20"/>
    <w:rsid w:val="6B74B86E"/>
    <w:rsid w:val="6B9F2845"/>
    <w:rsid w:val="6BBE7613"/>
    <w:rsid w:val="6BCF2445"/>
    <w:rsid w:val="6BD76460"/>
    <w:rsid w:val="6BDE8BC6"/>
    <w:rsid w:val="6BDF9334"/>
    <w:rsid w:val="6BEF7814"/>
    <w:rsid w:val="6BEF80DD"/>
    <w:rsid w:val="6BF74FF7"/>
    <w:rsid w:val="6BFD8F8C"/>
    <w:rsid w:val="6BFF77E0"/>
    <w:rsid w:val="6BFFB1BA"/>
    <w:rsid w:val="6C7A469D"/>
    <w:rsid w:val="6C971AAB"/>
    <w:rsid w:val="6CCEE482"/>
    <w:rsid w:val="6CFD2201"/>
    <w:rsid w:val="6D042970"/>
    <w:rsid w:val="6D150EC3"/>
    <w:rsid w:val="6D152C37"/>
    <w:rsid w:val="6D1BED04"/>
    <w:rsid w:val="6D3F108A"/>
    <w:rsid w:val="6D583E62"/>
    <w:rsid w:val="6D77ACDE"/>
    <w:rsid w:val="6D7F4F0F"/>
    <w:rsid w:val="6D9EB163"/>
    <w:rsid w:val="6DAD21A1"/>
    <w:rsid w:val="6DCCC54E"/>
    <w:rsid w:val="6DCF8ADE"/>
    <w:rsid w:val="6DD57C0B"/>
    <w:rsid w:val="6DDDD052"/>
    <w:rsid w:val="6DDDD513"/>
    <w:rsid w:val="6DDFA81C"/>
    <w:rsid w:val="6DECCEA2"/>
    <w:rsid w:val="6DED1ED4"/>
    <w:rsid w:val="6DF3621B"/>
    <w:rsid w:val="6DFBE762"/>
    <w:rsid w:val="6DFEB792"/>
    <w:rsid w:val="6DFF48C8"/>
    <w:rsid w:val="6DFF7CBB"/>
    <w:rsid w:val="6DFFCA63"/>
    <w:rsid w:val="6DFFDDA3"/>
    <w:rsid w:val="6DFFE8CF"/>
    <w:rsid w:val="6E175589"/>
    <w:rsid w:val="6E5F3AF7"/>
    <w:rsid w:val="6E6B3E3B"/>
    <w:rsid w:val="6E76C20E"/>
    <w:rsid w:val="6E7A7519"/>
    <w:rsid w:val="6E7BF3DD"/>
    <w:rsid w:val="6E7BF880"/>
    <w:rsid w:val="6E83377A"/>
    <w:rsid w:val="6E965BDC"/>
    <w:rsid w:val="6EC114E7"/>
    <w:rsid w:val="6ECFA2A7"/>
    <w:rsid w:val="6ECFA4B6"/>
    <w:rsid w:val="6ED75D81"/>
    <w:rsid w:val="6EDFB85E"/>
    <w:rsid w:val="6EE950FC"/>
    <w:rsid w:val="6EED29DA"/>
    <w:rsid w:val="6EEDB8A5"/>
    <w:rsid w:val="6EEE04D3"/>
    <w:rsid w:val="6EEF63CB"/>
    <w:rsid w:val="6EFA24A7"/>
    <w:rsid w:val="6EFAC68F"/>
    <w:rsid w:val="6EFCEDDE"/>
    <w:rsid w:val="6EFE0435"/>
    <w:rsid w:val="6EFF7464"/>
    <w:rsid w:val="6F2977C9"/>
    <w:rsid w:val="6F35952B"/>
    <w:rsid w:val="6F3C61E5"/>
    <w:rsid w:val="6F3F824F"/>
    <w:rsid w:val="6F461033"/>
    <w:rsid w:val="6F553466"/>
    <w:rsid w:val="6F5EEF39"/>
    <w:rsid w:val="6F5F3864"/>
    <w:rsid w:val="6F702F5E"/>
    <w:rsid w:val="6F73C8D6"/>
    <w:rsid w:val="6F76B543"/>
    <w:rsid w:val="6F7D25C1"/>
    <w:rsid w:val="6F7ED00A"/>
    <w:rsid w:val="6F7ED874"/>
    <w:rsid w:val="6F7F8AC8"/>
    <w:rsid w:val="6F823F67"/>
    <w:rsid w:val="6F938C7C"/>
    <w:rsid w:val="6F99587E"/>
    <w:rsid w:val="6F9DAC17"/>
    <w:rsid w:val="6F9E03DE"/>
    <w:rsid w:val="6FA5351F"/>
    <w:rsid w:val="6FA6EA3E"/>
    <w:rsid w:val="6FA91210"/>
    <w:rsid w:val="6FAD49F9"/>
    <w:rsid w:val="6FB31814"/>
    <w:rsid w:val="6FB91285"/>
    <w:rsid w:val="6FBF0843"/>
    <w:rsid w:val="6FBF76D8"/>
    <w:rsid w:val="6FBF9CCD"/>
    <w:rsid w:val="6FBFB868"/>
    <w:rsid w:val="6FBFF338"/>
    <w:rsid w:val="6FC1F550"/>
    <w:rsid w:val="6FCE4BB3"/>
    <w:rsid w:val="6FCF705C"/>
    <w:rsid w:val="6FCF7DCC"/>
    <w:rsid w:val="6FD7E434"/>
    <w:rsid w:val="6FDD491B"/>
    <w:rsid w:val="6FDD947B"/>
    <w:rsid w:val="6FDDEC01"/>
    <w:rsid w:val="6FDE36FC"/>
    <w:rsid w:val="6FDE9425"/>
    <w:rsid w:val="6FDF1D61"/>
    <w:rsid w:val="6FDF7EEF"/>
    <w:rsid w:val="6FDFADCE"/>
    <w:rsid w:val="6FDFB07B"/>
    <w:rsid w:val="6FDFC7AD"/>
    <w:rsid w:val="6FDFE85B"/>
    <w:rsid w:val="6FE5726C"/>
    <w:rsid w:val="6FEBEA61"/>
    <w:rsid w:val="6FED7E9E"/>
    <w:rsid w:val="6FEF1CAD"/>
    <w:rsid w:val="6FEF7C18"/>
    <w:rsid w:val="6FEFA804"/>
    <w:rsid w:val="6FEFF312"/>
    <w:rsid w:val="6FF2E069"/>
    <w:rsid w:val="6FF58B52"/>
    <w:rsid w:val="6FF76834"/>
    <w:rsid w:val="6FF77ADD"/>
    <w:rsid w:val="6FF78730"/>
    <w:rsid w:val="6FF95EE9"/>
    <w:rsid w:val="6FFA33BC"/>
    <w:rsid w:val="6FFAA7B4"/>
    <w:rsid w:val="6FFB7C6D"/>
    <w:rsid w:val="6FFB8227"/>
    <w:rsid w:val="6FFD9490"/>
    <w:rsid w:val="6FFDF134"/>
    <w:rsid w:val="6FFE567B"/>
    <w:rsid w:val="6FFF04C3"/>
    <w:rsid w:val="6FFF6AEA"/>
    <w:rsid w:val="6FFF8766"/>
    <w:rsid w:val="6FFF8812"/>
    <w:rsid w:val="6FFFF882"/>
    <w:rsid w:val="707337BA"/>
    <w:rsid w:val="7081571D"/>
    <w:rsid w:val="70C221C6"/>
    <w:rsid w:val="70C24FBB"/>
    <w:rsid w:val="70FE7312"/>
    <w:rsid w:val="7127B1E6"/>
    <w:rsid w:val="713691E3"/>
    <w:rsid w:val="71775C8E"/>
    <w:rsid w:val="717E313C"/>
    <w:rsid w:val="71943D60"/>
    <w:rsid w:val="719F43A6"/>
    <w:rsid w:val="71ACE775"/>
    <w:rsid w:val="71BBD872"/>
    <w:rsid w:val="71C2052B"/>
    <w:rsid w:val="71CF8DA9"/>
    <w:rsid w:val="71EF73DC"/>
    <w:rsid w:val="71F7F874"/>
    <w:rsid w:val="71FB1C5F"/>
    <w:rsid w:val="71FBE8C0"/>
    <w:rsid w:val="71FEA6B1"/>
    <w:rsid w:val="71FF3830"/>
    <w:rsid w:val="71FFEFE6"/>
    <w:rsid w:val="72351748"/>
    <w:rsid w:val="726DC0F5"/>
    <w:rsid w:val="729560B0"/>
    <w:rsid w:val="729D4D91"/>
    <w:rsid w:val="72BB1134"/>
    <w:rsid w:val="72BF3D28"/>
    <w:rsid w:val="72D54602"/>
    <w:rsid w:val="72D7233F"/>
    <w:rsid w:val="72DF02FD"/>
    <w:rsid w:val="72DFAB41"/>
    <w:rsid w:val="72F01477"/>
    <w:rsid w:val="72FB2194"/>
    <w:rsid w:val="72FCD4FE"/>
    <w:rsid w:val="72FE6409"/>
    <w:rsid w:val="736902B7"/>
    <w:rsid w:val="736B7FE2"/>
    <w:rsid w:val="73771701"/>
    <w:rsid w:val="739F1779"/>
    <w:rsid w:val="739FEDDB"/>
    <w:rsid w:val="73AD321B"/>
    <w:rsid w:val="73ADC83F"/>
    <w:rsid w:val="73AF7BF0"/>
    <w:rsid w:val="73BB308C"/>
    <w:rsid w:val="73BC33CC"/>
    <w:rsid w:val="73BFA2B6"/>
    <w:rsid w:val="73CDE63D"/>
    <w:rsid w:val="73CFF247"/>
    <w:rsid w:val="73D2619D"/>
    <w:rsid w:val="73D38777"/>
    <w:rsid w:val="73D7E34D"/>
    <w:rsid w:val="73DF8B79"/>
    <w:rsid w:val="73EB2F57"/>
    <w:rsid w:val="73EFD0DD"/>
    <w:rsid w:val="73F30766"/>
    <w:rsid w:val="73F72220"/>
    <w:rsid w:val="73F72D2E"/>
    <w:rsid w:val="73F7AA99"/>
    <w:rsid w:val="73FAD133"/>
    <w:rsid w:val="73FBDB16"/>
    <w:rsid w:val="73FD9DB4"/>
    <w:rsid w:val="73FF2EAE"/>
    <w:rsid w:val="73FF9DA6"/>
    <w:rsid w:val="73FFD12F"/>
    <w:rsid w:val="742F06FE"/>
    <w:rsid w:val="747E9812"/>
    <w:rsid w:val="748F1B64"/>
    <w:rsid w:val="74A9642B"/>
    <w:rsid w:val="74AEB2DB"/>
    <w:rsid w:val="74B8C75F"/>
    <w:rsid w:val="74BBB342"/>
    <w:rsid w:val="74CB1520"/>
    <w:rsid w:val="74D77850"/>
    <w:rsid w:val="74EB689D"/>
    <w:rsid w:val="75041488"/>
    <w:rsid w:val="750A1258"/>
    <w:rsid w:val="7521251F"/>
    <w:rsid w:val="75374289"/>
    <w:rsid w:val="753D2DE3"/>
    <w:rsid w:val="753E0394"/>
    <w:rsid w:val="753EB056"/>
    <w:rsid w:val="753FFDA5"/>
    <w:rsid w:val="755248C9"/>
    <w:rsid w:val="755FA782"/>
    <w:rsid w:val="756DF128"/>
    <w:rsid w:val="756E5817"/>
    <w:rsid w:val="75770866"/>
    <w:rsid w:val="759F322D"/>
    <w:rsid w:val="759F5F2B"/>
    <w:rsid w:val="75BF3A1C"/>
    <w:rsid w:val="75BF3B1F"/>
    <w:rsid w:val="75BF91CA"/>
    <w:rsid w:val="75C143BE"/>
    <w:rsid w:val="75D12564"/>
    <w:rsid w:val="75DB92F6"/>
    <w:rsid w:val="75DE0CCF"/>
    <w:rsid w:val="75EA15B3"/>
    <w:rsid w:val="75EF883E"/>
    <w:rsid w:val="75EFE440"/>
    <w:rsid w:val="75F68938"/>
    <w:rsid w:val="75F78CC3"/>
    <w:rsid w:val="75FA6EFA"/>
    <w:rsid w:val="75FAC03D"/>
    <w:rsid w:val="75FB0D39"/>
    <w:rsid w:val="75FB9A24"/>
    <w:rsid w:val="75FEBFE1"/>
    <w:rsid w:val="75FF0675"/>
    <w:rsid w:val="75FF0AFB"/>
    <w:rsid w:val="75FF35C7"/>
    <w:rsid w:val="763F7D3A"/>
    <w:rsid w:val="763FCBC2"/>
    <w:rsid w:val="7658E274"/>
    <w:rsid w:val="765B18EC"/>
    <w:rsid w:val="765C004A"/>
    <w:rsid w:val="765F5232"/>
    <w:rsid w:val="7663F21E"/>
    <w:rsid w:val="766F8EAD"/>
    <w:rsid w:val="7675D534"/>
    <w:rsid w:val="76793ECD"/>
    <w:rsid w:val="767C6E7F"/>
    <w:rsid w:val="767E50C9"/>
    <w:rsid w:val="76B61801"/>
    <w:rsid w:val="76B70B9A"/>
    <w:rsid w:val="76D69618"/>
    <w:rsid w:val="76D6B313"/>
    <w:rsid w:val="76D744F1"/>
    <w:rsid w:val="76D779B5"/>
    <w:rsid w:val="76DB7E60"/>
    <w:rsid w:val="76DBED1A"/>
    <w:rsid w:val="76DEB91E"/>
    <w:rsid w:val="76DF78CA"/>
    <w:rsid w:val="76E91971"/>
    <w:rsid w:val="76F3C302"/>
    <w:rsid w:val="76F5B78A"/>
    <w:rsid w:val="76F79727"/>
    <w:rsid w:val="76F93052"/>
    <w:rsid w:val="76FB8B73"/>
    <w:rsid w:val="76FD6D5A"/>
    <w:rsid w:val="76FE7760"/>
    <w:rsid w:val="76FF30DE"/>
    <w:rsid w:val="76FFE818"/>
    <w:rsid w:val="770B5264"/>
    <w:rsid w:val="770F4483"/>
    <w:rsid w:val="771F9037"/>
    <w:rsid w:val="772D2AB9"/>
    <w:rsid w:val="773868EF"/>
    <w:rsid w:val="773AFB1B"/>
    <w:rsid w:val="773B0419"/>
    <w:rsid w:val="773CEA61"/>
    <w:rsid w:val="775BED97"/>
    <w:rsid w:val="775FB976"/>
    <w:rsid w:val="776F208F"/>
    <w:rsid w:val="776F8ACC"/>
    <w:rsid w:val="777792F6"/>
    <w:rsid w:val="777A0A60"/>
    <w:rsid w:val="777B249C"/>
    <w:rsid w:val="777F4939"/>
    <w:rsid w:val="777FC66B"/>
    <w:rsid w:val="777FDE07"/>
    <w:rsid w:val="77879C9C"/>
    <w:rsid w:val="7796C8D8"/>
    <w:rsid w:val="77A6D2EB"/>
    <w:rsid w:val="77AC4173"/>
    <w:rsid w:val="77B32EA7"/>
    <w:rsid w:val="77B7BFAB"/>
    <w:rsid w:val="77B96282"/>
    <w:rsid w:val="77BE7BF6"/>
    <w:rsid w:val="77BF71C4"/>
    <w:rsid w:val="77C7BCF2"/>
    <w:rsid w:val="77C96768"/>
    <w:rsid w:val="77CC4072"/>
    <w:rsid w:val="77CDD4A0"/>
    <w:rsid w:val="77D1E800"/>
    <w:rsid w:val="77D76F8E"/>
    <w:rsid w:val="77D90336"/>
    <w:rsid w:val="77DC339E"/>
    <w:rsid w:val="77DD4AB6"/>
    <w:rsid w:val="77DD7FAB"/>
    <w:rsid w:val="77DF2AD6"/>
    <w:rsid w:val="77DF829A"/>
    <w:rsid w:val="77DFBF4F"/>
    <w:rsid w:val="77E52160"/>
    <w:rsid w:val="77E754E9"/>
    <w:rsid w:val="77E77295"/>
    <w:rsid w:val="77E7C2A2"/>
    <w:rsid w:val="77EA1041"/>
    <w:rsid w:val="77EB9085"/>
    <w:rsid w:val="77ED5F27"/>
    <w:rsid w:val="77EEAF28"/>
    <w:rsid w:val="77EF0314"/>
    <w:rsid w:val="77EF0D2C"/>
    <w:rsid w:val="77EF7998"/>
    <w:rsid w:val="77EFC237"/>
    <w:rsid w:val="77F08705"/>
    <w:rsid w:val="77F1849C"/>
    <w:rsid w:val="77F3BAAB"/>
    <w:rsid w:val="77F60D7E"/>
    <w:rsid w:val="77F8AC04"/>
    <w:rsid w:val="77FB9922"/>
    <w:rsid w:val="77FBAD2F"/>
    <w:rsid w:val="77FBFF42"/>
    <w:rsid w:val="77FD190D"/>
    <w:rsid w:val="77FD2B1D"/>
    <w:rsid w:val="77FD9196"/>
    <w:rsid w:val="77FDAE90"/>
    <w:rsid w:val="77FE0B0B"/>
    <w:rsid w:val="77FE88B2"/>
    <w:rsid w:val="77FE9C52"/>
    <w:rsid w:val="77FF3B00"/>
    <w:rsid w:val="77FF5F44"/>
    <w:rsid w:val="77FF7FFE"/>
    <w:rsid w:val="77FFBF3C"/>
    <w:rsid w:val="781574DF"/>
    <w:rsid w:val="781E56A7"/>
    <w:rsid w:val="783A6995"/>
    <w:rsid w:val="786C10EE"/>
    <w:rsid w:val="786F2042"/>
    <w:rsid w:val="78D01C2B"/>
    <w:rsid w:val="78EE32D1"/>
    <w:rsid w:val="78FF3455"/>
    <w:rsid w:val="78FFE3CD"/>
    <w:rsid w:val="79010E46"/>
    <w:rsid w:val="7925A3C1"/>
    <w:rsid w:val="793F11A8"/>
    <w:rsid w:val="794D149B"/>
    <w:rsid w:val="797C54DC"/>
    <w:rsid w:val="799FA41A"/>
    <w:rsid w:val="79A787D8"/>
    <w:rsid w:val="79A835B5"/>
    <w:rsid w:val="79B7E35C"/>
    <w:rsid w:val="79BB2AE8"/>
    <w:rsid w:val="79BC8C5F"/>
    <w:rsid w:val="79BD24FD"/>
    <w:rsid w:val="79CF58A0"/>
    <w:rsid w:val="79DF252B"/>
    <w:rsid w:val="79DF8DDF"/>
    <w:rsid w:val="79E9FB2D"/>
    <w:rsid w:val="79EFCA54"/>
    <w:rsid w:val="79F3060C"/>
    <w:rsid w:val="79F399F3"/>
    <w:rsid w:val="79F72107"/>
    <w:rsid w:val="79FA9F6B"/>
    <w:rsid w:val="79FB437D"/>
    <w:rsid w:val="79FB8CC6"/>
    <w:rsid w:val="79FDC013"/>
    <w:rsid w:val="79FE3847"/>
    <w:rsid w:val="79FED382"/>
    <w:rsid w:val="79FFFD38"/>
    <w:rsid w:val="7A2D75DC"/>
    <w:rsid w:val="7A6756A4"/>
    <w:rsid w:val="7A6F80A9"/>
    <w:rsid w:val="7A72F2C0"/>
    <w:rsid w:val="7A79E32D"/>
    <w:rsid w:val="7A7DDC87"/>
    <w:rsid w:val="7A7DEB27"/>
    <w:rsid w:val="7A972C02"/>
    <w:rsid w:val="7AA15F65"/>
    <w:rsid w:val="7AA61372"/>
    <w:rsid w:val="7AB6EC71"/>
    <w:rsid w:val="7ABAAC3E"/>
    <w:rsid w:val="7ABD7BDE"/>
    <w:rsid w:val="7ACF13EA"/>
    <w:rsid w:val="7ACF4F16"/>
    <w:rsid w:val="7ADA9E2B"/>
    <w:rsid w:val="7ADBB518"/>
    <w:rsid w:val="7AE6B4A8"/>
    <w:rsid w:val="7AEDF8FF"/>
    <w:rsid w:val="7AEF1618"/>
    <w:rsid w:val="7AF5DDED"/>
    <w:rsid w:val="7AFAE2B1"/>
    <w:rsid w:val="7AFBAE5A"/>
    <w:rsid w:val="7AFE8C36"/>
    <w:rsid w:val="7AFF2E52"/>
    <w:rsid w:val="7AFFB85D"/>
    <w:rsid w:val="7B1E9984"/>
    <w:rsid w:val="7B308327"/>
    <w:rsid w:val="7B3781A3"/>
    <w:rsid w:val="7B6202E5"/>
    <w:rsid w:val="7B6D9144"/>
    <w:rsid w:val="7B6F1F46"/>
    <w:rsid w:val="7B6F4478"/>
    <w:rsid w:val="7B716E7B"/>
    <w:rsid w:val="7B73A4DE"/>
    <w:rsid w:val="7B74CA51"/>
    <w:rsid w:val="7B766050"/>
    <w:rsid w:val="7B776A79"/>
    <w:rsid w:val="7B7B221F"/>
    <w:rsid w:val="7B7D6446"/>
    <w:rsid w:val="7B7F607E"/>
    <w:rsid w:val="7B7FC4A6"/>
    <w:rsid w:val="7B7FE718"/>
    <w:rsid w:val="7B875F06"/>
    <w:rsid w:val="7B8E7DB9"/>
    <w:rsid w:val="7B9D334C"/>
    <w:rsid w:val="7B9DE4EE"/>
    <w:rsid w:val="7B9FF5E7"/>
    <w:rsid w:val="7BA2646B"/>
    <w:rsid w:val="7BADF93F"/>
    <w:rsid w:val="7BAF0257"/>
    <w:rsid w:val="7BB45F59"/>
    <w:rsid w:val="7BB588FE"/>
    <w:rsid w:val="7BBB4997"/>
    <w:rsid w:val="7BBC87CA"/>
    <w:rsid w:val="7BBE0042"/>
    <w:rsid w:val="7BBF5151"/>
    <w:rsid w:val="7BBF98BE"/>
    <w:rsid w:val="7BBF9F66"/>
    <w:rsid w:val="7BBFB50A"/>
    <w:rsid w:val="7BBFC03E"/>
    <w:rsid w:val="7BBFF7CE"/>
    <w:rsid w:val="7BC39863"/>
    <w:rsid w:val="7BC9FD8E"/>
    <w:rsid w:val="7BCF4984"/>
    <w:rsid w:val="7BD39C72"/>
    <w:rsid w:val="7BD47803"/>
    <w:rsid w:val="7BD55308"/>
    <w:rsid w:val="7BD6675B"/>
    <w:rsid w:val="7BD9DEFB"/>
    <w:rsid w:val="7BDD5DFE"/>
    <w:rsid w:val="7BDF3875"/>
    <w:rsid w:val="7BDF5D58"/>
    <w:rsid w:val="7BDFA791"/>
    <w:rsid w:val="7BDFFAD3"/>
    <w:rsid w:val="7BE11E01"/>
    <w:rsid w:val="7BE152A1"/>
    <w:rsid w:val="7BED142A"/>
    <w:rsid w:val="7BEDCC47"/>
    <w:rsid w:val="7BEE1596"/>
    <w:rsid w:val="7BEFF8D7"/>
    <w:rsid w:val="7BF2B6C3"/>
    <w:rsid w:val="7BF5E65A"/>
    <w:rsid w:val="7BF5EA84"/>
    <w:rsid w:val="7BF70611"/>
    <w:rsid w:val="7BF75590"/>
    <w:rsid w:val="7BF7CC6B"/>
    <w:rsid w:val="7BF98261"/>
    <w:rsid w:val="7BF9EB5E"/>
    <w:rsid w:val="7BFCF157"/>
    <w:rsid w:val="7BFD2FAE"/>
    <w:rsid w:val="7BFD4BDF"/>
    <w:rsid w:val="7BFD551E"/>
    <w:rsid w:val="7BFE9655"/>
    <w:rsid w:val="7BFEA760"/>
    <w:rsid w:val="7BFEB2BC"/>
    <w:rsid w:val="7BFF0E4D"/>
    <w:rsid w:val="7BFF3ECB"/>
    <w:rsid w:val="7BFFB9B5"/>
    <w:rsid w:val="7BFFEC28"/>
    <w:rsid w:val="7C1F0069"/>
    <w:rsid w:val="7C2113DC"/>
    <w:rsid w:val="7C6F8E86"/>
    <w:rsid w:val="7C7BCD7B"/>
    <w:rsid w:val="7C7F4484"/>
    <w:rsid w:val="7C870E53"/>
    <w:rsid w:val="7C970FE6"/>
    <w:rsid w:val="7CAC31BC"/>
    <w:rsid w:val="7CBFCE73"/>
    <w:rsid w:val="7CC70797"/>
    <w:rsid w:val="7CD7B8F2"/>
    <w:rsid w:val="7CE7E0B8"/>
    <w:rsid w:val="7CF4C46E"/>
    <w:rsid w:val="7CF76C5E"/>
    <w:rsid w:val="7CF921FA"/>
    <w:rsid w:val="7CFB99A8"/>
    <w:rsid w:val="7CFBD995"/>
    <w:rsid w:val="7CFD3C8A"/>
    <w:rsid w:val="7CFE5F8F"/>
    <w:rsid w:val="7CFF5C80"/>
    <w:rsid w:val="7D086C5D"/>
    <w:rsid w:val="7D17A4E1"/>
    <w:rsid w:val="7D36BA74"/>
    <w:rsid w:val="7D3AFEE5"/>
    <w:rsid w:val="7D3FFB2F"/>
    <w:rsid w:val="7D4E626F"/>
    <w:rsid w:val="7D542F02"/>
    <w:rsid w:val="7D5DCC0D"/>
    <w:rsid w:val="7D5EF710"/>
    <w:rsid w:val="7D5F78DE"/>
    <w:rsid w:val="7D6E5D5D"/>
    <w:rsid w:val="7D6F18C4"/>
    <w:rsid w:val="7D6F4B27"/>
    <w:rsid w:val="7D7230B8"/>
    <w:rsid w:val="7D77957E"/>
    <w:rsid w:val="7D7C37E3"/>
    <w:rsid w:val="7D7E413E"/>
    <w:rsid w:val="7D7F0BE2"/>
    <w:rsid w:val="7D7F1204"/>
    <w:rsid w:val="7D7F80C0"/>
    <w:rsid w:val="7D7F8BD0"/>
    <w:rsid w:val="7D7FC748"/>
    <w:rsid w:val="7D7FFA39"/>
    <w:rsid w:val="7D9C3333"/>
    <w:rsid w:val="7D9F01B8"/>
    <w:rsid w:val="7DA781DB"/>
    <w:rsid w:val="7DAA25A1"/>
    <w:rsid w:val="7DAE613B"/>
    <w:rsid w:val="7DB2D65D"/>
    <w:rsid w:val="7DB59F6C"/>
    <w:rsid w:val="7DBB5C0B"/>
    <w:rsid w:val="7DBB70E4"/>
    <w:rsid w:val="7DBBB4B8"/>
    <w:rsid w:val="7DBD8BDF"/>
    <w:rsid w:val="7DBDC897"/>
    <w:rsid w:val="7DBF3080"/>
    <w:rsid w:val="7DCF429E"/>
    <w:rsid w:val="7DCF9D7F"/>
    <w:rsid w:val="7DD754F9"/>
    <w:rsid w:val="7DD7B40E"/>
    <w:rsid w:val="7DDAA3CC"/>
    <w:rsid w:val="7DDD246A"/>
    <w:rsid w:val="7DDE9826"/>
    <w:rsid w:val="7DDF2D05"/>
    <w:rsid w:val="7DDF31A5"/>
    <w:rsid w:val="7DDF4698"/>
    <w:rsid w:val="7DDF482E"/>
    <w:rsid w:val="7DDF8529"/>
    <w:rsid w:val="7DDF8EBB"/>
    <w:rsid w:val="7DE34FDB"/>
    <w:rsid w:val="7DED0CD9"/>
    <w:rsid w:val="7DEF94F0"/>
    <w:rsid w:val="7DF55A08"/>
    <w:rsid w:val="7DF626E0"/>
    <w:rsid w:val="7DF75755"/>
    <w:rsid w:val="7DF77C97"/>
    <w:rsid w:val="7DF78A14"/>
    <w:rsid w:val="7DF921DA"/>
    <w:rsid w:val="7DFB7B6F"/>
    <w:rsid w:val="7DFB86E1"/>
    <w:rsid w:val="7DFBE4F2"/>
    <w:rsid w:val="7DFC467E"/>
    <w:rsid w:val="7DFCCBFC"/>
    <w:rsid w:val="7DFD205E"/>
    <w:rsid w:val="7DFD982F"/>
    <w:rsid w:val="7DFE30C6"/>
    <w:rsid w:val="7DFE4142"/>
    <w:rsid w:val="7DFE5EC9"/>
    <w:rsid w:val="7DFEA742"/>
    <w:rsid w:val="7DFEB894"/>
    <w:rsid w:val="7DFEC5DC"/>
    <w:rsid w:val="7DFED656"/>
    <w:rsid w:val="7DFFD0A9"/>
    <w:rsid w:val="7DFFDD9E"/>
    <w:rsid w:val="7E0E1BCE"/>
    <w:rsid w:val="7E1D5456"/>
    <w:rsid w:val="7E1E8ABC"/>
    <w:rsid w:val="7E1EF818"/>
    <w:rsid w:val="7E22A837"/>
    <w:rsid w:val="7E2EAA75"/>
    <w:rsid w:val="7E31595A"/>
    <w:rsid w:val="7E333D3F"/>
    <w:rsid w:val="7E36F144"/>
    <w:rsid w:val="7E447D1A"/>
    <w:rsid w:val="7E4B66AC"/>
    <w:rsid w:val="7E4FB6CB"/>
    <w:rsid w:val="7E528F0B"/>
    <w:rsid w:val="7E5A233A"/>
    <w:rsid w:val="7E5E478A"/>
    <w:rsid w:val="7E7282A8"/>
    <w:rsid w:val="7E77A7AC"/>
    <w:rsid w:val="7E7BA409"/>
    <w:rsid w:val="7E7BEF63"/>
    <w:rsid w:val="7E7C2C51"/>
    <w:rsid w:val="7E7DF8F4"/>
    <w:rsid w:val="7E7E557B"/>
    <w:rsid w:val="7E7F4FB3"/>
    <w:rsid w:val="7E7FA417"/>
    <w:rsid w:val="7E7FB70A"/>
    <w:rsid w:val="7E7FD9A9"/>
    <w:rsid w:val="7E95C38E"/>
    <w:rsid w:val="7E96101C"/>
    <w:rsid w:val="7E9BB982"/>
    <w:rsid w:val="7E9D60FB"/>
    <w:rsid w:val="7E9F1DC4"/>
    <w:rsid w:val="7EADD9F8"/>
    <w:rsid w:val="7EAE46D8"/>
    <w:rsid w:val="7EAF655C"/>
    <w:rsid w:val="7EB55E04"/>
    <w:rsid w:val="7EB571E6"/>
    <w:rsid w:val="7EB5B420"/>
    <w:rsid w:val="7EB5CF4E"/>
    <w:rsid w:val="7EB716C7"/>
    <w:rsid w:val="7EB8A1D1"/>
    <w:rsid w:val="7EBBB850"/>
    <w:rsid w:val="7EBE5FC1"/>
    <w:rsid w:val="7EBEB705"/>
    <w:rsid w:val="7EBF998C"/>
    <w:rsid w:val="7EBFAE7F"/>
    <w:rsid w:val="7EC3CF06"/>
    <w:rsid w:val="7ECF991A"/>
    <w:rsid w:val="7ECFFDC5"/>
    <w:rsid w:val="7ED736EB"/>
    <w:rsid w:val="7ED7F1F7"/>
    <w:rsid w:val="7ED80537"/>
    <w:rsid w:val="7ED952B3"/>
    <w:rsid w:val="7EDD91BE"/>
    <w:rsid w:val="7EDDBF4F"/>
    <w:rsid w:val="7EDDF90F"/>
    <w:rsid w:val="7EDEB3EA"/>
    <w:rsid w:val="7EDF875C"/>
    <w:rsid w:val="7EDFB468"/>
    <w:rsid w:val="7EDFCF45"/>
    <w:rsid w:val="7EDFD605"/>
    <w:rsid w:val="7EE69111"/>
    <w:rsid w:val="7EE7A1C1"/>
    <w:rsid w:val="7EEECD9F"/>
    <w:rsid w:val="7EEF74F9"/>
    <w:rsid w:val="7EEF87E2"/>
    <w:rsid w:val="7EEFC16D"/>
    <w:rsid w:val="7EF132C5"/>
    <w:rsid w:val="7EF319C0"/>
    <w:rsid w:val="7EF3D3A5"/>
    <w:rsid w:val="7EF63B92"/>
    <w:rsid w:val="7EF737E5"/>
    <w:rsid w:val="7EF80BCE"/>
    <w:rsid w:val="7EF914FD"/>
    <w:rsid w:val="7EF93FF4"/>
    <w:rsid w:val="7EFA27A7"/>
    <w:rsid w:val="7EFA990A"/>
    <w:rsid w:val="7EFBE538"/>
    <w:rsid w:val="7EFCD516"/>
    <w:rsid w:val="7EFD066A"/>
    <w:rsid w:val="7EFE1215"/>
    <w:rsid w:val="7EFF2D69"/>
    <w:rsid w:val="7EFF318C"/>
    <w:rsid w:val="7EFF33C7"/>
    <w:rsid w:val="7EFF7F2B"/>
    <w:rsid w:val="7EFFA455"/>
    <w:rsid w:val="7F089D75"/>
    <w:rsid w:val="7F0E53BA"/>
    <w:rsid w:val="7F16663C"/>
    <w:rsid w:val="7F1B3F58"/>
    <w:rsid w:val="7F1DE3D1"/>
    <w:rsid w:val="7F1F1598"/>
    <w:rsid w:val="7F2681C2"/>
    <w:rsid w:val="7F2BED77"/>
    <w:rsid w:val="7F2F22A2"/>
    <w:rsid w:val="7F2FAF87"/>
    <w:rsid w:val="7F3748B6"/>
    <w:rsid w:val="7F3866A6"/>
    <w:rsid w:val="7F397E57"/>
    <w:rsid w:val="7F39C853"/>
    <w:rsid w:val="7F3A2F50"/>
    <w:rsid w:val="7F3B6909"/>
    <w:rsid w:val="7F3B7F45"/>
    <w:rsid w:val="7F3C1CF3"/>
    <w:rsid w:val="7F3D385D"/>
    <w:rsid w:val="7F3F43E7"/>
    <w:rsid w:val="7F3F6067"/>
    <w:rsid w:val="7F3FB226"/>
    <w:rsid w:val="7F49ED34"/>
    <w:rsid w:val="7F571A66"/>
    <w:rsid w:val="7F573DF3"/>
    <w:rsid w:val="7F5B1B4D"/>
    <w:rsid w:val="7F5BA15F"/>
    <w:rsid w:val="7F5BE0F4"/>
    <w:rsid w:val="7F5C53FF"/>
    <w:rsid w:val="7F5D4CF4"/>
    <w:rsid w:val="7F5F1F6B"/>
    <w:rsid w:val="7F5F3447"/>
    <w:rsid w:val="7F5F3536"/>
    <w:rsid w:val="7F663370"/>
    <w:rsid w:val="7F671021"/>
    <w:rsid w:val="7F68171A"/>
    <w:rsid w:val="7F691E44"/>
    <w:rsid w:val="7F6D12F3"/>
    <w:rsid w:val="7F6F754C"/>
    <w:rsid w:val="7F6FB91C"/>
    <w:rsid w:val="7F7776C0"/>
    <w:rsid w:val="7F779930"/>
    <w:rsid w:val="7F77D4FB"/>
    <w:rsid w:val="7F79A4D2"/>
    <w:rsid w:val="7F7A0391"/>
    <w:rsid w:val="7F7AE81B"/>
    <w:rsid w:val="7F7B18FF"/>
    <w:rsid w:val="7F7C0703"/>
    <w:rsid w:val="7F7C3FEB"/>
    <w:rsid w:val="7F7D576A"/>
    <w:rsid w:val="7F7DDD75"/>
    <w:rsid w:val="7F7E27AB"/>
    <w:rsid w:val="7F7EC093"/>
    <w:rsid w:val="7F7EF6A0"/>
    <w:rsid w:val="7F7F0C62"/>
    <w:rsid w:val="7F7F29CB"/>
    <w:rsid w:val="7F7F67B4"/>
    <w:rsid w:val="7F7F76ED"/>
    <w:rsid w:val="7F7F9D8C"/>
    <w:rsid w:val="7F7FB0BD"/>
    <w:rsid w:val="7F7FF3C3"/>
    <w:rsid w:val="7F7FF991"/>
    <w:rsid w:val="7F855236"/>
    <w:rsid w:val="7F8B1012"/>
    <w:rsid w:val="7F8BB6BD"/>
    <w:rsid w:val="7F8EA697"/>
    <w:rsid w:val="7F8FDF86"/>
    <w:rsid w:val="7F99FE3F"/>
    <w:rsid w:val="7F9B15E8"/>
    <w:rsid w:val="7F9B7357"/>
    <w:rsid w:val="7F9ED68A"/>
    <w:rsid w:val="7FA16D75"/>
    <w:rsid w:val="7FA56FD4"/>
    <w:rsid w:val="7FA5906C"/>
    <w:rsid w:val="7FA6F007"/>
    <w:rsid w:val="7FA7200F"/>
    <w:rsid w:val="7FA7496B"/>
    <w:rsid w:val="7FA7DC30"/>
    <w:rsid w:val="7FA95466"/>
    <w:rsid w:val="7FAB52BC"/>
    <w:rsid w:val="7FAF04B8"/>
    <w:rsid w:val="7FAF6C28"/>
    <w:rsid w:val="7FAF7C36"/>
    <w:rsid w:val="7FAFD321"/>
    <w:rsid w:val="7FAFDFD7"/>
    <w:rsid w:val="7FB31C30"/>
    <w:rsid w:val="7FB62129"/>
    <w:rsid w:val="7FB634F5"/>
    <w:rsid w:val="7FB7C06D"/>
    <w:rsid w:val="7FB99518"/>
    <w:rsid w:val="7FBB0CE9"/>
    <w:rsid w:val="7FBB81B4"/>
    <w:rsid w:val="7FBC84DF"/>
    <w:rsid w:val="7FBCBE9D"/>
    <w:rsid w:val="7FBCD941"/>
    <w:rsid w:val="7FBD4DD4"/>
    <w:rsid w:val="7FBDA28D"/>
    <w:rsid w:val="7FBDB524"/>
    <w:rsid w:val="7FBE118E"/>
    <w:rsid w:val="7FBF2DE8"/>
    <w:rsid w:val="7FBF4362"/>
    <w:rsid w:val="7FBF63FF"/>
    <w:rsid w:val="7FC58B2D"/>
    <w:rsid w:val="7FCB1AFF"/>
    <w:rsid w:val="7FCB77A2"/>
    <w:rsid w:val="7FCCBD8E"/>
    <w:rsid w:val="7FCD5AD9"/>
    <w:rsid w:val="7FCE48A0"/>
    <w:rsid w:val="7FCE616B"/>
    <w:rsid w:val="7FCF18FA"/>
    <w:rsid w:val="7FCF2A32"/>
    <w:rsid w:val="7FCFD815"/>
    <w:rsid w:val="7FD0D3C0"/>
    <w:rsid w:val="7FD28303"/>
    <w:rsid w:val="7FD36BB4"/>
    <w:rsid w:val="7FD3B14D"/>
    <w:rsid w:val="7FD5D7BA"/>
    <w:rsid w:val="7FD701C8"/>
    <w:rsid w:val="7FD71F28"/>
    <w:rsid w:val="7FD79BB1"/>
    <w:rsid w:val="7FD7FD9B"/>
    <w:rsid w:val="7FDAE778"/>
    <w:rsid w:val="7FDB34AE"/>
    <w:rsid w:val="7FDB6643"/>
    <w:rsid w:val="7FDD435C"/>
    <w:rsid w:val="7FDE1BF1"/>
    <w:rsid w:val="7FDF123B"/>
    <w:rsid w:val="7FDF22EF"/>
    <w:rsid w:val="7FDF3162"/>
    <w:rsid w:val="7FDFA03C"/>
    <w:rsid w:val="7FDFB016"/>
    <w:rsid w:val="7FDFB3B1"/>
    <w:rsid w:val="7FDFF943"/>
    <w:rsid w:val="7FE36C76"/>
    <w:rsid w:val="7FE3838B"/>
    <w:rsid w:val="7FE5F41F"/>
    <w:rsid w:val="7FE75EFD"/>
    <w:rsid w:val="7FEA9A63"/>
    <w:rsid w:val="7FEBD471"/>
    <w:rsid w:val="7FED0E47"/>
    <w:rsid w:val="7FEE3FBC"/>
    <w:rsid w:val="7FEF1407"/>
    <w:rsid w:val="7FEF39FA"/>
    <w:rsid w:val="7FEF3C12"/>
    <w:rsid w:val="7FEF3CF4"/>
    <w:rsid w:val="7FEF4018"/>
    <w:rsid w:val="7FEF50BA"/>
    <w:rsid w:val="7FEF642D"/>
    <w:rsid w:val="7FEF793B"/>
    <w:rsid w:val="7FEFE5A1"/>
    <w:rsid w:val="7FF32E93"/>
    <w:rsid w:val="7FF50995"/>
    <w:rsid w:val="7FF54D43"/>
    <w:rsid w:val="7FF62045"/>
    <w:rsid w:val="7FF6341F"/>
    <w:rsid w:val="7FF6715C"/>
    <w:rsid w:val="7FF6839F"/>
    <w:rsid w:val="7FF6D5F1"/>
    <w:rsid w:val="7FF6F3FF"/>
    <w:rsid w:val="7FF7040A"/>
    <w:rsid w:val="7FF7611A"/>
    <w:rsid w:val="7FF77D05"/>
    <w:rsid w:val="7FF7A678"/>
    <w:rsid w:val="7FF7BB65"/>
    <w:rsid w:val="7FF7EA48"/>
    <w:rsid w:val="7FF7F997"/>
    <w:rsid w:val="7FF857A5"/>
    <w:rsid w:val="7FF90162"/>
    <w:rsid w:val="7FFA28A8"/>
    <w:rsid w:val="7FFA2FF3"/>
    <w:rsid w:val="7FFA43CE"/>
    <w:rsid w:val="7FFA87CE"/>
    <w:rsid w:val="7FFAA252"/>
    <w:rsid w:val="7FFAF7CB"/>
    <w:rsid w:val="7FFB11A4"/>
    <w:rsid w:val="7FFB1679"/>
    <w:rsid w:val="7FFB384C"/>
    <w:rsid w:val="7FFB3B06"/>
    <w:rsid w:val="7FFB62EE"/>
    <w:rsid w:val="7FFBF9A4"/>
    <w:rsid w:val="7FFC2083"/>
    <w:rsid w:val="7FFC97CF"/>
    <w:rsid w:val="7FFCA5C7"/>
    <w:rsid w:val="7FFD17C9"/>
    <w:rsid w:val="7FFDB526"/>
    <w:rsid w:val="7FFE44D6"/>
    <w:rsid w:val="7FFE53D9"/>
    <w:rsid w:val="7FFE6531"/>
    <w:rsid w:val="7FFEA147"/>
    <w:rsid w:val="7FFECA08"/>
    <w:rsid w:val="7FFF0876"/>
    <w:rsid w:val="7FFF0BDF"/>
    <w:rsid w:val="7FFF0D60"/>
    <w:rsid w:val="7FFF0F96"/>
    <w:rsid w:val="7FFF10B5"/>
    <w:rsid w:val="7FFF24A7"/>
    <w:rsid w:val="7FFF3249"/>
    <w:rsid w:val="7FFF3469"/>
    <w:rsid w:val="7FFF35EB"/>
    <w:rsid w:val="7FFF3FE5"/>
    <w:rsid w:val="7FFF40E5"/>
    <w:rsid w:val="7FFF440D"/>
    <w:rsid w:val="7FFF54B3"/>
    <w:rsid w:val="7FFF5502"/>
    <w:rsid w:val="7FFF99FC"/>
    <w:rsid w:val="7FFF9ABB"/>
    <w:rsid w:val="7FFF9BC3"/>
    <w:rsid w:val="7FFFBE2C"/>
    <w:rsid w:val="7FFFCAF3"/>
    <w:rsid w:val="7FFFD4D0"/>
    <w:rsid w:val="7FFFD4E6"/>
    <w:rsid w:val="7FFFDA10"/>
    <w:rsid w:val="7FFFF111"/>
    <w:rsid w:val="7FFFF319"/>
    <w:rsid w:val="7FFFF5D2"/>
    <w:rsid w:val="8119464C"/>
    <w:rsid w:val="81CB1FF6"/>
    <w:rsid w:val="83EFA967"/>
    <w:rsid w:val="84DD5859"/>
    <w:rsid w:val="869E844D"/>
    <w:rsid w:val="878A98A9"/>
    <w:rsid w:val="87BB9F58"/>
    <w:rsid w:val="87F64F4A"/>
    <w:rsid w:val="87FEFBC1"/>
    <w:rsid w:val="8A3F9DB5"/>
    <w:rsid w:val="8BEC054B"/>
    <w:rsid w:val="8D555BF3"/>
    <w:rsid w:val="8D5FB83A"/>
    <w:rsid w:val="8D6CCB53"/>
    <w:rsid w:val="8D6F0253"/>
    <w:rsid w:val="8D7F9A6C"/>
    <w:rsid w:val="8DBBD1FF"/>
    <w:rsid w:val="8DEFDC52"/>
    <w:rsid w:val="8EAC8FDB"/>
    <w:rsid w:val="8F7FA4D4"/>
    <w:rsid w:val="8FB7B1E5"/>
    <w:rsid w:val="8FB9EEE4"/>
    <w:rsid w:val="8FC85F4E"/>
    <w:rsid w:val="8FFCAE3A"/>
    <w:rsid w:val="8FFE7A98"/>
    <w:rsid w:val="91AE2EF8"/>
    <w:rsid w:val="92FF8AA0"/>
    <w:rsid w:val="934F4651"/>
    <w:rsid w:val="93FBAA46"/>
    <w:rsid w:val="94BD7381"/>
    <w:rsid w:val="96F1A454"/>
    <w:rsid w:val="96F6AF67"/>
    <w:rsid w:val="96FF3DD0"/>
    <w:rsid w:val="973939FF"/>
    <w:rsid w:val="976A5E35"/>
    <w:rsid w:val="97A5F172"/>
    <w:rsid w:val="97DB75B2"/>
    <w:rsid w:val="97DC5A2B"/>
    <w:rsid w:val="97EFA09B"/>
    <w:rsid w:val="97F49DDF"/>
    <w:rsid w:val="97FBDB79"/>
    <w:rsid w:val="97FD67FF"/>
    <w:rsid w:val="98F45F24"/>
    <w:rsid w:val="99693BBB"/>
    <w:rsid w:val="997CF98E"/>
    <w:rsid w:val="9A3F004F"/>
    <w:rsid w:val="9AD700B7"/>
    <w:rsid w:val="9AEFD1ED"/>
    <w:rsid w:val="9B155AF1"/>
    <w:rsid w:val="9BD4F636"/>
    <w:rsid w:val="9BDBBCB9"/>
    <w:rsid w:val="9BE3E01E"/>
    <w:rsid w:val="9BF659A6"/>
    <w:rsid w:val="9BFD6AC0"/>
    <w:rsid w:val="9BFF71F7"/>
    <w:rsid w:val="9CDE1076"/>
    <w:rsid w:val="9CDE3DA2"/>
    <w:rsid w:val="9CEFBA43"/>
    <w:rsid w:val="9CFF939D"/>
    <w:rsid w:val="9D5F0026"/>
    <w:rsid w:val="9D7BE591"/>
    <w:rsid w:val="9DB7B35E"/>
    <w:rsid w:val="9DD68030"/>
    <w:rsid w:val="9DEFFE4B"/>
    <w:rsid w:val="9DF6752F"/>
    <w:rsid w:val="9DF7072E"/>
    <w:rsid w:val="9ED26F57"/>
    <w:rsid w:val="9EDA6FF1"/>
    <w:rsid w:val="9EDE17DC"/>
    <w:rsid w:val="9EE50362"/>
    <w:rsid w:val="9EF37D78"/>
    <w:rsid w:val="9EF77D12"/>
    <w:rsid w:val="9F2F89DF"/>
    <w:rsid w:val="9F4DD63E"/>
    <w:rsid w:val="9F576A28"/>
    <w:rsid w:val="9F6F1803"/>
    <w:rsid w:val="9F75CFBC"/>
    <w:rsid w:val="9F7B264E"/>
    <w:rsid w:val="9F7E7FBF"/>
    <w:rsid w:val="9F7F1A1E"/>
    <w:rsid w:val="9F7F408A"/>
    <w:rsid w:val="9FAF1896"/>
    <w:rsid w:val="9FB4C919"/>
    <w:rsid w:val="9FB5FCC5"/>
    <w:rsid w:val="9FCB5DB0"/>
    <w:rsid w:val="9FCE9A18"/>
    <w:rsid w:val="9FDF18CA"/>
    <w:rsid w:val="9FDF229D"/>
    <w:rsid w:val="9FEF3A3A"/>
    <w:rsid w:val="9FEF50C8"/>
    <w:rsid w:val="9FF41FC1"/>
    <w:rsid w:val="9FFAAF80"/>
    <w:rsid w:val="9FFC279D"/>
    <w:rsid w:val="9FFD2DA5"/>
    <w:rsid w:val="9FFE7ADE"/>
    <w:rsid w:val="9FFE9B03"/>
    <w:rsid w:val="A2FF814A"/>
    <w:rsid w:val="A37EB1C5"/>
    <w:rsid w:val="A3C7C357"/>
    <w:rsid w:val="A66CC6C0"/>
    <w:rsid w:val="A6F5AF57"/>
    <w:rsid w:val="A757931A"/>
    <w:rsid w:val="A7DF3E1B"/>
    <w:rsid w:val="A7EF90A5"/>
    <w:rsid w:val="A7FBAAED"/>
    <w:rsid w:val="A91EBCAE"/>
    <w:rsid w:val="A9BD8322"/>
    <w:rsid w:val="A9CD848B"/>
    <w:rsid w:val="AA6B9171"/>
    <w:rsid w:val="AAB6671B"/>
    <w:rsid w:val="AAB7EBC6"/>
    <w:rsid w:val="AB32C59D"/>
    <w:rsid w:val="AB3DA8A4"/>
    <w:rsid w:val="AB4FCD92"/>
    <w:rsid w:val="AB6F9CEC"/>
    <w:rsid w:val="ABBE69C2"/>
    <w:rsid w:val="ABC6D307"/>
    <w:rsid w:val="ABE1C98D"/>
    <w:rsid w:val="ABFBB998"/>
    <w:rsid w:val="ABFD40BC"/>
    <w:rsid w:val="ABFEF627"/>
    <w:rsid w:val="ABFF0042"/>
    <w:rsid w:val="ABFF284C"/>
    <w:rsid w:val="ABFFC966"/>
    <w:rsid w:val="ACA9AE03"/>
    <w:rsid w:val="ACFFCD68"/>
    <w:rsid w:val="AD5FA6BA"/>
    <w:rsid w:val="ADDC2820"/>
    <w:rsid w:val="ADE7CE7A"/>
    <w:rsid w:val="ADF73D11"/>
    <w:rsid w:val="ADFF690A"/>
    <w:rsid w:val="AE79420B"/>
    <w:rsid w:val="AE7A0579"/>
    <w:rsid w:val="AE9D0808"/>
    <w:rsid w:val="AEC72F71"/>
    <w:rsid w:val="AEDB341C"/>
    <w:rsid w:val="AEEF9AAD"/>
    <w:rsid w:val="AEFDA5DC"/>
    <w:rsid w:val="AEFF2055"/>
    <w:rsid w:val="AF0D1789"/>
    <w:rsid w:val="AF0E424A"/>
    <w:rsid w:val="AF1A2048"/>
    <w:rsid w:val="AF1E686D"/>
    <w:rsid w:val="AF3FFEA4"/>
    <w:rsid w:val="AF6E3090"/>
    <w:rsid w:val="AF6EE673"/>
    <w:rsid w:val="AF6FFF5E"/>
    <w:rsid w:val="AF7CAB2E"/>
    <w:rsid w:val="AF92146B"/>
    <w:rsid w:val="AF97250B"/>
    <w:rsid w:val="AFBE5A0D"/>
    <w:rsid w:val="AFBE7E38"/>
    <w:rsid w:val="AFDBCF8A"/>
    <w:rsid w:val="AFDFEBCE"/>
    <w:rsid w:val="AFE75AB7"/>
    <w:rsid w:val="AFEF38DD"/>
    <w:rsid w:val="AFF337DC"/>
    <w:rsid w:val="AFFB6214"/>
    <w:rsid w:val="AFFBE55A"/>
    <w:rsid w:val="AFFD0FC0"/>
    <w:rsid w:val="AFFD6387"/>
    <w:rsid w:val="AFFE3861"/>
    <w:rsid w:val="AFFF0D37"/>
    <w:rsid w:val="AFFF15F5"/>
    <w:rsid w:val="AFFFC0DE"/>
    <w:rsid w:val="B0F9989D"/>
    <w:rsid w:val="B1F139B7"/>
    <w:rsid w:val="B1F7773E"/>
    <w:rsid w:val="B1F930FB"/>
    <w:rsid w:val="B27F1B20"/>
    <w:rsid w:val="B2AB5AAD"/>
    <w:rsid w:val="B2FBCF8D"/>
    <w:rsid w:val="B2FC06C0"/>
    <w:rsid w:val="B37F35B3"/>
    <w:rsid w:val="B3B92AC1"/>
    <w:rsid w:val="B3D192E6"/>
    <w:rsid w:val="B3F702AF"/>
    <w:rsid w:val="B3F7CAF1"/>
    <w:rsid w:val="B4573CB7"/>
    <w:rsid w:val="B4BE579D"/>
    <w:rsid w:val="B4C7E42E"/>
    <w:rsid w:val="B4DE340D"/>
    <w:rsid w:val="B55BF9F1"/>
    <w:rsid w:val="B55DE816"/>
    <w:rsid w:val="B57F3245"/>
    <w:rsid w:val="B5BFEF51"/>
    <w:rsid w:val="B5F74551"/>
    <w:rsid w:val="B5FE69D8"/>
    <w:rsid w:val="B5FE88F0"/>
    <w:rsid w:val="B5FEA408"/>
    <w:rsid w:val="B5FEB875"/>
    <w:rsid w:val="B67FD88C"/>
    <w:rsid w:val="B6DE132A"/>
    <w:rsid w:val="B6EE77E8"/>
    <w:rsid w:val="B6FC039C"/>
    <w:rsid w:val="B6FC5CE5"/>
    <w:rsid w:val="B73BEDCD"/>
    <w:rsid w:val="B73DD5C1"/>
    <w:rsid w:val="B77FEC55"/>
    <w:rsid w:val="B7AAB8A7"/>
    <w:rsid w:val="B7B9C985"/>
    <w:rsid w:val="B7BF1345"/>
    <w:rsid w:val="B7DF2B79"/>
    <w:rsid w:val="B7EBAC01"/>
    <w:rsid w:val="B7EF7121"/>
    <w:rsid w:val="B7F2AEE5"/>
    <w:rsid w:val="B7F98149"/>
    <w:rsid w:val="B7FB4DA5"/>
    <w:rsid w:val="B7FBFD8D"/>
    <w:rsid w:val="B7FF45AE"/>
    <w:rsid w:val="B7FF4C42"/>
    <w:rsid w:val="B7FFBEA9"/>
    <w:rsid w:val="B85D2499"/>
    <w:rsid w:val="B8A670D9"/>
    <w:rsid w:val="B8AD4DB8"/>
    <w:rsid w:val="B8BEB823"/>
    <w:rsid w:val="B92D5929"/>
    <w:rsid w:val="B95B3D79"/>
    <w:rsid w:val="B96A83DE"/>
    <w:rsid w:val="B96D9E32"/>
    <w:rsid w:val="B97E48F9"/>
    <w:rsid w:val="B9AF0D3D"/>
    <w:rsid w:val="B9B1185F"/>
    <w:rsid w:val="B9BE2F49"/>
    <w:rsid w:val="B9CBF7EB"/>
    <w:rsid w:val="B9CF57C6"/>
    <w:rsid w:val="B9DFD272"/>
    <w:rsid w:val="B9EF34D1"/>
    <w:rsid w:val="B9FF10A2"/>
    <w:rsid w:val="BA09B83C"/>
    <w:rsid w:val="BA3E8A79"/>
    <w:rsid w:val="BA7F3AE9"/>
    <w:rsid w:val="BABDE69B"/>
    <w:rsid w:val="BADFEBEE"/>
    <w:rsid w:val="BAED61AF"/>
    <w:rsid w:val="BAEE6A9B"/>
    <w:rsid w:val="BAEF52BE"/>
    <w:rsid w:val="BAF4032F"/>
    <w:rsid w:val="BAF5A695"/>
    <w:rsid w:val="BAFFC237"/>
    <w:rsid w:val="BB3BA1C6"/>
    <w:rsid w:val="BB3E2D3C"/>
    <w:rsid w:val="BB8F08C3"/>
    <w:rsid w:val="BB9DA89A"/>
    <w:rsid w:val="BBA45D06"/>
    <w:rsid w:val="BBAF55EA"/>
    <w:rsid w:val="BBB310F0"/>
    <w:rsid w:val="BBB7F433"/>
    <w:rsid w:val="BBCB26B7"/>
    <w:rsid w:val="BBD5AA81"/>
    <w:rsid w:val="BBD944D5"/>
    <w:rsid w:val="BBDE2499"/>
    <w:rsid w:val="BBDFA346"/>
    <w:rsid w:val="BBDFF9B8"/>
    <w:rsid w:val="BBE51074"/>
    <w:rsid w:val="BBE78CCE"/>
    <w:rsid w:val="BBEA4F07"/>
    <w:rsid w:val="BBEBB19C"/>
    <w:rsid w:val="BBF2F223"/>
    <w:rsid w:val="BBF3E7B6"/>
    <w:rsid w:val="BBF6677A"/>
    <w:rsid w:val="BBF78529"/>
    <w:rsid w:val="BBFBE2DD"/>
    <w:rsid w:val="BBFE18C5"/>
    <w:rsid w:val="BBFF8443"/>
    <w:rsid w:val="BBFFB06F"/>
    <w:rsid w:val="BC3EEB7F"/>
    <w:rsid w:val="BC74CD73"/>
    <w:rsid w:val="BC7D2A64"/>
    <w:rsid w:val="BCAFD570"/>
    <w:rsid w:val="BCBD649A"/>
    <w:rsid w:val="BCDEA1AF"/>
    <w:rsid w:val="BCDF8E3F"/>
    <w:rsid w:val="BCEB0FE6"/>
    <w:rsid w:val="BD4536B5"/>
    <w:rsid w:val="BD7615E4"/>
    <w:rsid w:val="BD9598F1"/>
    <w:rsid w:val="BD95E8C9"/>
    <w:rsid w:val="BD97AC70"/>
    <w:rsid w:val="BD9B2426"/>
    <w:rsid w:val="BDBC836F"/>
    <w:rsid w:val="BDD2EF06"/>
    <w:rsid w:val="BDD78CB2"/>
    <w:rsid w:val="BDD7DC6B"/>
    <w:rsid w:val="BDDD0CF8"/>
    <w:rsid w:val="BDE7D3A1"/>
    <w:rsid w:val="BDE902CD"/>
    <w:rsid w:val="BDED680E"/>
    <w:rsid w:val="BDEFA8D8"/>
    <w:rsid w:val="BDF7944D"/>
    <w:rsid w:val="BDFDCEC6"/>
    <w:rsid w:val="BDFEBC7F"/>
    <w:rsid w:val="BDFF2C5A"/>
    <w:rsid w:val="BDFF8C7B"/>
    <w:rsid w:val="BE3F1EC5"/>
    <w:rsid w:val="BE5EF417"/>
    <w:rsid w:val="BE5F7793"/>
    <w:rsid w:val="BE77603D"/>
    <w:rsid w:val="BE79C494"/>
    <w:rsid w:val="BE7F4390"/>
    <w:rsid w:val="BE7F5ADD"/>
    <w:rsid w:val="BE9F6CE6"/>
    <w:rsid w:val="BEB3D101"/>
    <w:rsid w:val="BEBDE4C4"/>
    <w:rsid w:val="BEBF7DED"/>
    <w:rsid w:val="BEBFC6B0"/>
    <w:rsid w:val="BECFE654"/>
    <w:rsid w:val="BED39021"/>
    <w:rsid w:val="BEDF533F"/>
    <w:rsid w:val="BEDF68C9"/>
    <w:rsid w:val="BEF9717E"/>
    <w:rsid w:val="BEFA3433"/>
    <w:rsid w:val="BEFA52E5"/>
    <w:rsid w:val="BEFBFA7F"/>
    <w:rsid w:val="BEFBFF03"/>
    <w:rsid w:val="BEFD90BA"/>
    <w:rsid w:val="BEFF0D26"/>
    <w:rsid w:val="BEFF2DC0"/>
    <w:rsid w:val="BEFF377B"/>
    <w:rsid w:val="BF2F2832"/>
    <w:rsid w:val="BF37B503"/>
    <w:rsid w:val="BF3B0C6B"/>
    <w:rsid w:val="BF4A139E"/>
    <w:rsid w:val="BF571067"/>
    <w:rsid w:val="BF5A889E"/>
    <w:rsid w:val="BF676BE9"/>
    <w:rsid w:val="BF68C692"/>
    <w:rsid w:val="BF6FD75A"/>
    <w:rsid w:val="BF7BD225"/>
    <w:rsid w:val="BF7D21AB"/>
    <w:rsid w:val="BF7E9E8A"/>
    <w:rsid w:val="BF7F29DF"/>
    <w:rsid w:val="BF7F338C"/>
    <w:rsid w:val="BF7FBCC5"/>
    <w:rsid w:val="BF8B7259"/>
    <w:rsid w:val="BF8F1BE6"/>
    <w:rsid w:val="BF9B597C"/>
    <w:rsid w:val="BF9B951E"/>
    <w:rsid w:val="BF9D291C"/>
    <w:rsid w:val="BF9F2DCE"/>
    <w:rsid w:val="BF9FC1D3"/>
    <w:rsid w:val="BFA60D24"/>
    <w:rsid w:val="BFB5088D"/>
    <w:rsid w:val="BFB59735"/>
    <w:rsid w:val="BFB5DC0F"/>
    <w:rsid w:val="BFC7DA36"/>
    <w:rsid w:val="BFCD82AA"/>
    <w:rsid w:val="BFD72EEA"/>
    <w:rsid w:val="BFD7D67F"/>
    <w:rsid w:val="BFD7D6D2"/>
    <w:rsid w:val="BFDB268D"/>
    <w:rsid w:val="BFDB6C69"/>
    <w:rsid w:val="BFDD7429"/>
    <w:rsid w:val="BFDE62F3"/>
    <w:rsid w:val="BFDF3E2A"/>
    <w:rsid w:val="BFDFA9AE"/>
    <w:rsid w:val="BFE30AE4"/>
    <w:rsid w:val="BFE90506"/>
    <w:rsid w:val="BFECD1C0"/>
    <w:rsid w:val="BFEDE30F"/>
    <w:rsid w:val="BFEE12D9"/>
    <w:rsid w:val="BFEFE666"/>
    <w:rsid w:val="BFEFFE52"/>
    <w:rsid w:val="BFF3DFDB"/>
    <w:rsid w:val="BFF4883F"/>
    <w:rsid w:val="BFF5C730"/>
    <w:rsid w:val="BFF67C45"/>
    <w:rsid w:val="BFF73C96"/>
    <w:rsid w:val="BFF97D7B"/>
    <w:rsid w:val="BFF9E102"/>
    <w:rsid w:val="BFFA2AB2"/>
    <w:rsid w:val="BFFA32AC"/>
    <w:rsid w:val="BFFB144A"/>
    <w:rsid w:val="BFFB47D9"/>
    <w:rsid w:val="BFFD161A"/>
    <w:rsid w:val="BFFD7811"/>
    <w:rsid w:val="BFFE7D15"/>
    <w:rsid w:val="BFFE85C8"/>
    <w:rsid w:val="BFFEA7C3"/>
    <w:rsid w:val="BFFF4C5E"/>
    <w:rsid w:val="BFFF7E1B"/>
    <w:rsid w:val="BFFFAB63"/>
    <w:rsid w:val="BFFFDDD9"/>
    <w:rsid w:val="BFFFFA91"/>
    <w:rsid w:val="C19D0469"/>
    <w:rsid w:val="C1ADF4BA"/>
    <w:rsid w:val="C1BDF8EF"/>
    <w:rsid w:val="C3A702D6"/>
    <w:rsid w:val="C3BF2348"/>
    <w:rsid w:val="C47F49B7"/>
    <w:rsid w:val="C5BF05DE"/>
    <w:rsid w:val="C5F46885"/>
    <w:rsid w:val="C5F7F631"/>
    <w:rsid w:val="C6DD7724"/>
    <w:rsid w:val="C6FFA050"/>
    <w:rsid w:val="C77DA9C6"/>
    <w:rsid w:val="C7DBAD0F"/>
    <w:rsid w:val="C7ED3E7C"/>
    <w:rsid w:val="C7ED9518"/>
    <w:rsid w:val="C7FDFE79"/>
    <w:rsid w:val="C8FA8C46"/>
    <w:rsid w:val="C99BEF41"/>
    <w:rsid w:val="CABE1E20"/>
    <w:rsid w:val="CAFEFEBC"/>
    <w:rsid w:val="CB5F8B5E"/>
    <w:rsid w:val="CB5FFA79"/>
    <w:rsid w:val="CB7347AA"/>
    <w:rsid w:val="CB761669"/>
    <w:rsid w:val="CBAF2030"/>
    <w:rsid w:val="CBE5B7AE"/>
    <w:rsid w:val="CBF91DCA"/>
    <w:rsid w:val="CBFB5F61"/>
    <w:rsid w:val="CC76C852"/>
    <w:rsid w:val="CCBBD6A4"/>
    <w:rsid w:val="CCD5F49D"/>
    <w:rsid w:val="CCDFBCFB"/>
    <w:rsid w:val="CCF371D9"/>
    <w:rsid w:val="CD7F9527"/>
    <w:rsid w:val="CDAB32EE"/>
    <w:rsid w:val="CDDF64D2"/>
    <w:rsid w:val="CDFBA3EB"/>
    <w:rsid w:val="CDFBFF3B"/>
    <w:rsid w:val="CDFF0428"/>
    <w:rsid w:val="CDFF1A10"/>
    <w:rsid w:val="CDFF4393"/>
    <w:rsid w:val="CDFF4F0E"/>
    <w:rsid w:val="CE1F7266"/>
    <w:rsid w:val="CE4B94EA"/>
    <w:rsid w:val="CE54249A"/>
    <w:rsid w:val="CECF739C"/>
    <w:rsid w:val="CED474EF"/>
    <w:rsid w:val="CED7DBC3"/>
    <w:rsid w:val="CEDF75F0"/>
    <w:rsid w:val="CEEFC796"/>
    <w:rsid w:val="CEFD8B04"/>
    <w:rsid w:val="CEFDB31E"/>
    <w:rsid w:val="CEFF626E"/>
    <w:rsid w:val="CEFFBCB8"/>
    <w:rsid w:val="CF37F33D"/>
    <w:rsid w:val="CF3F3762"/>
    <w:rsid w:val="CF5FDF7B"/>
    <w:rsid w:val="CF65834C"/>
    <w:rsid w:val="CF660FE1"/>
    <w:rsid w:val="CF7ABDD4"/>
    <w:rsid w:val="CF7B56DF"/>
    <w:rsid w:val="CF7E3663"/>
    <w:rsid w:val="CF9F3351"/>
    <w:rsid w:val="CFAFE2D2"/>
    <w:rsid w:val="CFB19AE4"/>
    <w:rsid w:val="CFB73FFB"/>
    <w:rsid w:val="CFB7DD4B"/>
    <w:rsid w:val="CFBB96B3"/>
    <w:rsid w:val="CFBDA2E8"/>
    <w:rsid w:val="CFBF669C"/>
    <w:rsid w:val="CFDE1F86"/>
    <w:rsid w:val="CFDF38AC"/>
    <w:rsid w:val="CFE7CA06"/>
    <w:rsid w:val="CFECDE7B"/>
    <w:rsid w:val="CFF2CB96"/>
    <w:rsid w:val="CFF3A0D5"/>
    <w:rsid w:val="CFF6FEC1"/>
    <w:rsid w:val="CFF7422D"/>
    <w:rsid w:val="CFF775F0"/>
    <w:rsid w:val="CFF7CD3C"/>
    <w:rsid w:val="CFFE5D3A"/>
    <w:rsid w:val="D1BFF0DB"/>
    <w:rsid w:val="D23F5288"/>
    <w:rsid w:val="D2DFD1F0"/>
    <w:rsid w:val="D32DBFBC"/>
    <w:rsid w:val="D36714C6"/>
    <w:rsid w:val="D36F404F"/>
    <w:rsid w:val="D37DB03E"/>
    <w:rsid w:val="D387479A"/>
    <w:rsid w:val="D39FF075"/>
    <w:rsid w:val="D3B24B65"/>
    <w:rsid w:val="D3DD9D66"/>
    <w:rsid w:val="D3DF399E"/>
    <w:rsid w:val="D3DF93E1"/>
    <w:rsid w:val="D3F333FC"/>
    <w:rsid w:val="D3F762A3"/>
    <w:rsid w:val="D3FF8B4F"/>
    <w:rsid w:val="D3FFD8BE"/>
    <w:rsid w:val="D49589B7"/>
    <w:rsid w:val="D4DD4957"/>
    <w:rsid w:val="D4DDE1BE"/>
    <w:rsid w:val="D4F61401"/>
    <w:rsid w:val="D4F9E4FF"/>
    <w:rsid w:val="D55FAA80"/>
    <w:rsid w:val="D57FAF75"/>
    <w:rsid w:val="D5BFA124"/>
    <w:rsid w:val="D5CFCD20"/>
    <w:rsid w:val="D5F3994B"/>
    <w:rsid w:val="D5FB3091"/>
    <w:rsid w:val="D5FF4DC3"/>
    <w:rsid w:val="D633D73F"/>
    <w:rsid w:val="D65F3EC3"/>
    <w:rsid w:val="D69BCB98"/>
    <w:rsid w:val="D6BF0B23"/>
    <w:rsid w:val="D6BF1CE5"/>
    <w:rsid w:val="D6BF6C0F"/>
    <w:rsid w:val="D6F562CA"/>
    <w:rsid w:val="D6FE1C8B"/>
    <w:rsid w:val="D73FC661"/>
    <w:rsid w:val="D743EC31"/>
    <w:rsid w:val="D76A1032"/>
    <w:rsid w:val="D76B35C3"/>
    <w:rsid w:val="D77366CD"/>
    <w:rsid w:val="D77E5F89"/>
    <w:rsid w:val="D77EBA00"/>
    <w:rsid w:val="D7AE51A4"/>
    <w:rsid w:val="D7BF60F2"/>
    <w:rsid w:val="D7BF6F58"/>
    <w:rsid w:val="D7C7FEA0"/>
    <w:rsid w:val="D7CECCCC"/>
    <w:rsid w:val="D7E7CA4E"/>
    <w:rsid w:val="D7F3910E"/>
    <w:rsid w:val="D7F75742"/>
    <w:rsid w:val="D7F794AE"/>
    <w:rsid w:val="D7F86027"/>
    <w:rsid w:val="D7F939EF"/>
    <w:rsid w:val="D7FB03AC"/>
    <w:rsid w:val="D7FB7073"/>
    <w:rsid w:val="D7FD16B6"/>
    <w:rsid w:val="D7FD2C6B"/>
    <w:rsid w:val="D7FF1C6C"/>
    <w:rsid w:val="D7FF71D8"/>
    <w:rsid w:val="D7FF9330"/>
    <w:rsid w:val="D8F7CC2C"/>
    <w:rsid w:val="D8FF1498"/>
    <w:rsid w:val="D92B819F"/>
    <w:rsid w:val="D9DBA37E"/>
    <w:rsid w:val="D9F73753"/>
    <w:rsid w:val="D9FB4D4A"/>
    <w:rsid w:val="D9FD5075"/>
    <w:rsid w:val="D9FDBFB9"/>
    <w:rsid w:val="D9FE4486"/>
    <w:rsid w:val="D9FF34CA"/>
    <w:rsid w:val="DA7B8F00"/>
    <w:rsid w:val="DA97AEBD"/>
    <w:rsid w:val="DADF3366"/>
    <w:rsid w:val="DADFCB0E"/>
    <w:rsid w:val="DAF27B33"/>
    <w:rsid w:val="DAF70557"/>
    <w:rsid w:val="DAFAB7F6"/>
    <w:rsid w:val="DB1BFBC3"/>
    <w:rsid w:val="DB5A9EBB"/>
    <w:rsid w:val="DB5F8B3C"/>
    <w:rsid w:val="DB6371C1"/>
    <w:rsid w:val="DB755CAF"/>
    <w:rsid w:val="DB75BDAB"/>
    <w:rsid w:val="DB7E0558"/>
    <w:rsid w:val="DB7F359C"/>
    <w:rsid w:val="DB9B3723"/>
    <w:rsid w:val="DBA3FD1E"/>
    <w:rsid w:val="DBA7FA18"/>
    <w:rsid w:val="DBAFC8ED"/>
    <w:rsid w:val="DBB74131"/>
    <w:rsid w:val="DBD31410"/>
    <w:rsid w:val="DBDE0D0E"/>
    <w:rsid w:val="DBDEA342"/>
    <w:rsid w:val="DBDFFF48"/>
    <w:rsid w:val="DBF76009"/>
    <w:rsid w:val="DBFF4D06"/>
    <w:rsid w:val="DBFF5048"/>
    <w:rsid w:val="DBFFE3AE"/>
    <w:rsid w:val="DC796E6F"/>
    <w:rsid w:val="DCC6C272"/>
    <w:rsid w:val="DCE71DF2"/>
    <w:rsid w:val="DCE8EA11"/>
    <w:rsid w:val="DCFBDA35"/>
    <w:rsid w:val="DCFF0D86"/>
    <w:rsid w:val="DCFF9BE4"/>
    <w:rsid w:val="DCFFD876"/>
    <w:rsid w:val="DD1D37A6"/>
    <w:rsid w:val="DD3E52CD"/>
    <w:rsid w:val="DD4FE988"/>
    <w:rsid w:val="DD7BC110"/>
    <w:rsid w:val="DD7BEA16"/>
    <w:rsid w:val="DD7BEE71"/>
    <w:rsid w:val="DD7BFA39"/>
    <w:rsid w:val="DD7F06F6"/>
    <w:rsid w:val="DDB5BEE1"/>
    <w:rsid w:val="DDBCCEB7"/>
    <w:rsid w:val="DDBCFC09"/>
    <w:rsid w:val="DDBEDB89"/>
    <w:rsid w:val="DDBF43DF"/>
    <w:rsid w:val="DDCD43FE"/>
    <w:rsid w:val="DDD7A887"/>
    <w:rsid w:val="DDDB7C2F"/>
    <w:rsid w:val="DDDD5693"/>
    <w:rsid w:val="DDDF0EE5"/>
    <w:rsid w:val="DDDFD400"/>
    <w:rsid w:val="DDEF528D"/>
    <w:rsid w:val="DDEF94FF"/>
    <w:rsid w:val="DDFB1B03"/>
    <w:rsid w:val="DDFC7E2A"/>
    <w:rsid w:val="DDFD2483"/>
    <w:rsid w:val="DDFF5548"/>
    <w:rsid w:val="DDFF65F7"/>
    <w:rsid w:val="DE2E5E0E"/>
    <w:rsid w:val="DE3E5814"/>
    <w:rsid w:val="DE5D559A"/>
    <w:rsid w:val="DE7B9649"/>
    <w:rsid w:val="DE9F6865"/>
    <w:rsid w:val="DEBC2E31"/>
    <w:rsid w:val="DEBC34F2"/>
    <w:rsid w:val="DEDF3876"/>
    <w:rsid w:val="DEDFA5F7"/>
    <w:rsid w:val="DEF6DF69"/>
    <w:rsid w:val="DEF914F1"/>
    <w:rsid w:val="DEFB6297"/>
    <w:rsid w:val="DEFE1DE2"/>
    <w:rsid w:val="DEFE68EC"/>
    <w:rsid w:val="DEFF29FB"/>
    <w:rsid w:val="DEFF4298"/>
    <w:rsid w:val="DEFF56C0"/>
    <w:rsid w:val="DEFFDF20"/>
    <w:rsid w:val="DEFFE1E7"/>
    <w:rsid w:val="DF2BCBBE"/>
    <w:rsid w:val="DF2FE641"/>
    <w:rsid w:val="DF3AF8C1"/>
    <w:rsid w:val="DF3EB920"/>
    <w:rsid w:val="DF5B9CC7"/>
    <w:rsid w:val="DF5EA262"/>
    <w:rsid w:val="DF5FAC89"/>
    <w:rsid w:val="DF6F2723"/>
    <w:rsid w:val="DF6F896C"/>
    <w:rsid w:val="DF6FB374"/>
    <w:rsid w:val="DF756DF0"/>
    <w:rsid w:val="DF77D0BD"/>
    <w:rsid w:val="DF7F92D7"/>
    <w:rsid w:val="DF7FDB3E"/>
    <w:rsid w:val="DF7FF67D"/>
    <w:rsid w:val="DF8F5BBC"/>
    <w:rsid w:val="DF979BDC"/>
    <w:rsid w:val="DF997D50"/>
    <w:rsid w:val="DF9EB006"/>
    <w:rsid w:val="DFAD6128"/>
    <w:rsid w:val="DFAF5342"/>
    <w:rsid w:val="DFB517CA"/>
    <w:rsid w:val="DFB53E96"/>
    <w:rsid w:val="DFB7C22A"/>
    <w:rsid w:val="DFBB2116"/>
    <w:rsid w:val="DFBD5D71"/>
    <w:rsid w:val="DFBF7038"/>
    <w:rsid w:val="DFBFCDDA"/>
    <w:rsid w:val="DFBFD465"/>
    <w:rsid w:val="DFC506FE"/>
    <w:rsid w:val="DFC909BC"/>
    <w:rsid w:val="DFCA9AFA"/>
    <w:rsid w:val="DFCFAC9D"/>
    <w:rsid w:val="DFD7B7E5"/>
    <w:rsid w:val="DFDB8B76"/>
    <w:rsid w:val="DFDC12E9"/>
    <w:rsid w:val="DFDD17F0"/>
    <w:rsid w:val="DFDD7554"/>
    <w:rsid w:val="DFDE074E"/>
    <w:rsid w:val="DFDED4D3"/>
    <w:rsid w:val="DFDF4C0C"/>
    <w:rsid w:val="DFDF786F"/>
    <w:rsid w:val="DFE15536"/>
    <w:rsid w:val="DFE361C7"/>
    <w:rsid w:val="DFE5C8F3"/>
    <w:rsid w:val="DFE64606"/>
    <w:rsid w:val="DFE6C073"/>
    <w:rsid w:val="DFE730CB"/>
    <w:rsid w:val="DFEB6200"/>
    <w:rsid w:val="DFEBABD4"/>
    <w:rsid w:val="DFED94EC"/>
    <w:rsid w:val="DFEF0CC3"/>
    <w:rsid w:val="DFEF14BC"/>
    <w:rsid w:val="DFEF1D68"/>
    <w:rsid w:val="DFEFD193"/>
    <w:rsid w:val="DFEFE3D3"/>
    <w:rsid w:val="DFF3D365"/>
    <w:rsid w:val="DFF665EB"/>
    <w:rsid w:val="DFF74304"/>
    <w:rsid w:val="DFF78DA5"/>
    <w:rsid w:val="DFF9B0D5"/>
    <w:rsid w:val="DFFCC9AF"/>
    <w:rsid w:val="DFFD6BA8"/>
    <w:rsid w:val="DFFE3DC8"/>
    <w:rsid w:val="DFFEA2C4"/>
    <w:rsid w:val="DFFF21D9"/>
    <w:rsid w:val="DFFF3ADC"/>
    <w:rsid w:val="DFFF6055"/>
    <w:rsid w:val="DFFF9FEB"/>
    <w:rsid w:val="DFFFAC44"/>
    <w:rsid w:val="DFFFBDCF"/>
    <w:rsid w:val="DFFFD635"/>
    <w:rsid w:val="DFFFD6CC"/>
    <w:rsid w:val="DFFFF4B7"/>
    <w:rsid w:val="E1AF5FAB"/>
    <w:rsid w:val="E1DDD1CB"/>
    <w:rsid w:val="E1EBFF92"/>
    <w:rsid w:val="E26DF337"/>
    <w:rsid w:val="E2CF855B"/>
    <w:rsid w:val="E2FA90A5"/>
    <w:rsid w:val="E2FD1625"/>
    <w:rsid w:val="E2FDB0BA"/>
    <w:rsid w:val="E3752C51"/>
    <w:rsid w:val="E3AEA86D"/>
    <w:rsid w:val="E3BD0302"/>
    <w:rsid w:val="E3BF0E31"/>
    <w:rsid w:val="E3ED90CB"/>
    <w:rsid w:val="E3EFFF38"/>
    <w:rsid w:val="E3F52C7C"/>
    <w:rsid w:val="E3FDF295"/>
    <w:rsid w:val="E3FE8FF6"/>
    <w:rsid w:val="E3FF722E"/>
    <w:rsid w:val="E449B617"/>
    <w:rsid w:val="E4865D72"/>
    <w:rsid w:val="E4DA1DD8"/>
    <w:rsid w:val="E4FB7B0E"/>
    <w:rsid w:val="E4FE8E8E"/>
    <w:rsid w:val="E57F79B3"/>
    <w:rsid w:val="E596DC97"/>
    <w:rsid w:val="E59DF366"/>
    <w:rsid w:val="E5CF5E9D"/>
    <w:rsid w:val="E5EEECBF"/>
    <w:rsid w:val="E5FF0F9E"/>
    <w:rsid w:val="E5FFD545"/>
    <w:rsid w:val="E6175AB1"/>
    <w:rsid w:val="E64F4B31"/>
    <w:rsid w:val="E677E488"/>
    <w:rsid w:val="E69FDD8C"/>
    <w:rsid w:val="E6BBF084"/>
    <w:rsid w:val="E6BD8967"/>
    <w:rsid w:val="E6BF51B7"/>
    <w:rsid w:val="E6D9A536"/>
    <w:rsid w:val="E6ED906C"/>
    <w:rsid w:val="E6F69F4D"/>
    <w:rsid w:val="E6FD3E0A"/>
    <w:rsid w:val="E73FEED0"/>
    <w:rsid w:val="E75E2076"/>
    <w:rsid w:val="E76729EA"/>
    <w:rsid w:val="E76B7A8D"/>
    <w:rsid w:val="E7770653"/>
    <w:rsid w:val="E77F52B0"/>
    <w:rsid w:val="E77FF396"/>
    <w:rsid w:val="E78FB0F5"/>
    <w:rsid w:val="E79FAEF4"/>
    <w:rsid w:val="E7B7555D"/>
    <w:rsid w:val="E7B78CB1"/>
    <w:rsid w:val="E7CF15B4"/>
    <w:rsid w:val="E7CF8605"/>
    <w:rsid w:val="E7D7EA7A"/>
    <w:rsid w:val="E7DDB16B"/>
    <w:rsid w:val="E7DF40C5"/>
    <w:rsid w:val="E7DF58EF"/>
    <w:rsid w:val="E7DF8EAC"/>
    <w:rsid w:val="E7F03655"/>
    <w:rsid w:val="E7F718C6"/>
    <w:rsid w:val="E7F9B9C7"/>
    <w:rsid w:val="E7FB0835"/>
    <w:rsid w:val="E7FC1674"/>
    <w:rsid w:val="E7FC6FEE"/>
    <w:rsid w:val="E7FD74BE"/>
    <w:rsid w:val="E7FED35A"/>
    <w:rsid w:val="E7FF851B"/>
    <w:rsid w:val="E7FFA385"/>
    <w:rsid w:val="E87D7116"/>
    <w:rsid w:val="E8D5B54C"/>
    <w:rsid w:val="E8EE37AE"/>
    <w:rsid w:val="E8FF1A30"/>
    <w:rsid w:val="E9CF99FC"/>
    <w:rsid w:val="E9E44AF6"/>
    <w:rsid w:val="E9EB3A76"/>
    <w:rsid w:val="E9EC9140"/>
    <w:rsid w:val="E9EF0219"/>
    <w:rsid w:val="E9EFCB24"/>
    <w:rsid w:val="E9FA6B2F"/>
    <w:rsid w:val="E9FE1B97"/>
    <w:rsid w:val="EA769E52"/>
    <w:rsid w:val="EABF7948"/>
    <w:rsid w:val="EAC71300"/>
    <w:rsid w:val="EADB6390"/>
    <w:rsid w:val="EAEA5DCA"/>
    <w:rsid w:val="EAFF0189"/>
    <w:rsid w:val="EB3FECB3"/>
    <w:rsid w:val="EB6FF6B8"/>
    <w:rsid w:val="EB75BE89"/>
    <w:rsid w:val="EB7627B9"/>
    <w:rsid w:val="EB77987F"/>
    <w:rsid w:val="EB7B3FE6"/>
    <w:rsid w:val="EB7DAA69"/>
    <w:rsid w:val="EB7E0B3C"/>
    <w:rsid w:val="EB7F3235"/>
    <w:rsid w:val="EB7F6EE5"/>
    <w:rsid w:val="EB7FB2D2"/>
    <w:rsid w:val="EB930F9D"/>
    <w:rsid w:val="EB97584C"/>
    <w:rsid w:val="EBB6A146"/>
    <w:rsid w:val="EBBA6557"/>
    <w:rsid w:val="EBBF407F"/>
    <w:rsid w:val="EBCD6772"/>
    <w:rsid w:val="EBD18A0B"/>
    <w:rsid w:val="EBD46A85"/>
    <w:rsid w:val="EBD4EB15"/>
    <w:rsid w:val="EBD87AC0"/>
    <w:rsid w:val="EBDAB24A"/>
    <w:rsid w:val="EBDFC9F2"/>
    <w:rsid w:val="EBE7D003"/>
    <w:rsid w:val="EBED158C"/>
    <w:rsid w:val="EBEE6797"/>
    <w:rsid w:val="EBEF2BF8"/>
    <w:rsid w:val="EBFCECED"/>
    <w:rsid w:val="EBFE4CAB"/>
    <w:rsid w:val="EBFF4382"/>
    <w:rsid w:val="EBFFA488"/>
    <w:rsid w:val="EBFFC9B7"/>
    <w:rsid w:val="EC5E4847"/>
    <w:rsid w:val="EC7F5C23"/>
    <w:rsid w:val="ECBF17D3"/>
    <w:rsid w:val="ECBFF41C"/>
    <w:rsid w:val="ECED8E43"/>
    <w:rsid w:val="ECFB4FD1"/>
    <w:rsid w:val="ECFF1989"/>
    <w:rsid w:val="ED3FA39E"/>
    <w:rsid w:val="ED5B4DF5"/>
    <w:rsid w:val="ED69FF95"/>
    <w:rsid w:val="ED6FC6C1"/>
    <w:rsid w:val="ED6FDF12"/>
    <w:rsid w:val="ED7D3BC0"/>
    <w:rsid w:val="EDAD6425"/>
    <w:rsid w:val="EDAD7797"/>
    <w:rsid w:val="EDBF3489"/>
    <w:rsid w:val="EDC47F5E"/>
    <w:rsid w:val="EDCEAF9F"/>
    <w:rsid w:val="EDE76AA8"/>
    <w:rsid w:val="EDE78629"/>
    <w:rsid w:val="EDEE2604"/>
    <w:rsid w:val="EDEE4A5C"/>
    <w:rsid w:val="EDF497A2"/>
    <w:rsid w:val="EDF63C16"/>
    <w:rsid w:val="EDF75292"/>
    <w:rsid w:val="EDFBD176"/>
    <w:rsid w:val="EDFD4C88"/>
    <w:rsid w:val="EDFDC827"/>
    <w:rsid w:val="EDFE25A1"/>
    <w:rsid w:val="EDFF2FCA"/>
    <w:rsid w:val="EDFF57BC"/>
    <w:rsid w:val="EDFF9DFF"/>
    <w:rsid w:val="EE03130D"/>
    <w:rsid w:val="EE07E400"/>
    <w:rsid w:val="EE6FAD8E"/>
    <w:rsid w:val="EE6FE0FB"/>
    <w:rsid w:val="EE7C2BF3"/>
    <w:rsid w:val="EE7F1441"/>
    <w:rsid w:val="EEAEF8B0"/>
    <w:rsid w:val="EEAFF086"/>
    <w:rsid w:val="EEBDA31C"/>
    <w:rsid w:val="EEBF46A0"/>
    <w:rsid w:val="EEBFCCCE"/>
    <w:rsid w:val="EEBFCFF4"/>
    <w:rsid w:val="EECA6783"/>
    <w:rsid w:val="EECDB3C8"/>
    <w:rsid w:val="EECEDBC8"/>
    <w:rsid w:val="EECF8D48"/>
    <w:rsid w:val="EEDEB9BA"/>
    <w:rsid w:val="EEDFA9EE"/>
    <w:rsid w:val="EEE77249"/>
    <w:rsid w:val="EEECD166"/>
    <w:rsid w:val="EEEF8BF8"/>
    <w:rsid w:val="EEF3C7E7"/>
    <w:rsid w:val="EEF7566E"/>
    <w:rsid w:val="EEFAEC00"/>
    <w:rsid w:val="EEFBFB29"/>
    <w:rsid w:val="EEFD46BC"/>
    <w:rsid w:val="EEFD910D"/>
    <w:rsid w:val="EEFEE431"/>
    <w:rsid w:val="EEFEE9F4"/>
    <w:rsid w:val="EEFF6953"/>
    <w:rsid w:val="EEFF6DEE"/>
    <w:rsid w:val="EF072C2B"/>
    <w:rsid w:val="EF399B51"/>
    <w:rsid w:val="EF3B1A9F"/>
    <w:rsid w:val="EF3F4F70"/>
    <w:rsid w:val="EF3F7A4A"/>
    <w:rsid w:val="EF4B8BA0"/>
    <w:rsid w:val="EF4E20E9"/>
    <w:rsid w:val="EF57C88F"/>
    <w:rsid w:val="EF5BCCFE"/>
    <w:rsid w:val="EF5F0744"/>
    <w:rsid w:val="EF622239"/>
    <w:rsid w:val="EF66D38E"/>
    <w:rsid w:val="EF7127E5"/>
    <w:rsid w:val="EF773169"/>
    <w:rsid w:val="EF77B5D2"/>
    <w:rsid w:val="EF7AB211"/>
    <w:rsid w:val="EF7B5B7D"/>
    <w:rsid w:val="EF7CE6D1"/>
    <w:rsid w:val="EF7F35A6"/>
    <w:rsid w:val="EF7F4C4C"/>
    <w:rsid w:val="EF873322"/>
    <w:rsid w:val="EF8D7537"/>
    <w:rsid w:val="EF8F5AC9"/>
    <w:rsid w:val="EF9B84DC"/>
    <w:rsid w:val="EF9D373E"/>
    <w:rsid w:val="EF9EB9AC"/>
    <w:rsid w:val="EF9FC219"/>
    <w:rsid w:val="EFAB14B8"/>
    <w:rsid w:val="EFABB46F"/>
    <w:rsid w:val="EFAD88A1"/>
    <w:rsid w:val="EFAF22DF"/>
    <w:rsid w:val="EFB192A2"/>
    <w:rsid w:val="EFB3C115"/>
    <w:rsid w:val="EFBB2C6D"/>
    <w:rsid w:val="EFBD41A8"/>
    <w:rsid w:val="EFBD6271"/>
    <w:rsid w:val="EFBDD398"/>
    <w:rsid w:val="EFBF04A0"/>
    <w:rsid w:val="EFBF06A0"/>
    <w:rsid w:val="EFBF586D"/>
    <w:rsid w:val="EFC6DFD2"/>
    <w:rsid w:val="EFC712B2"/>
    <w:rsid w:val="EFC7FA14"/>
    <w:rsid w:val="EFCBE489"/>
    <w:rsid w:val="EFCF8330"/>
    <w:rsid w:val="EFD717B3"/>
    <w:rsid w:val="EFDB491B"/>
    <w:rsid w:val="EFDD6C5F"/>
    <w:rsid w:val="EFDD85AF"/>
    <w:rsid w:val="EFDDBDE5"/>
    <w:rsid w:val="EFDE7EB6"/>
    <w:rsid w:val="EFDFAD17"/>
    <w:rsid w:val="EFE321F4"/>
    <w:rsid w:val="EFE54617"/>
    <w:rsid w:val="EFE70F50"/>
    <w:rsid w:val="EFE775C7"/>
    <w:rsid w:val="EFE7B008"/>
    <w:rsid w:val="EFE9F337"/>
    <w:rsid w:val="EFEA37B0"/>
    <w:rsid w:val="EFEB7AB6"/>
    <w:rsid w:val="EFED0235"/>
    <w:rsid w:val="EFEED504"/>
    <w:rsid w:val="EFEEEB3C"/>
    <w:rsid w:val="EFEF4124"/>
    <w:rsid w:val="EFF771EE"/>
    <w:rsid w:val="EFF7C4E8"/>
    <w:rsid w:val="EFFA9EA4"/>
    <w:rsid w:val="EFFB5FC5"/>
    <w:rsid w:val="EFFB63D4"/>
    <w:rsid w:val="EFFB7EB6"/>
    <w:rsid w:val="EFFBCCE6"/>
    <w:rsid w:val="EFFD08DF"/>
    <w:rsid w:val="EFFDCE1A"/>
    <w:rsid w:val="EFFE3BA4"/>
    <w:rsid w:val="EFFE4402"/>
    <w:rsid w:val="EFFED05B"/>
    <w:rsid w:val="EFFED794"/>
    <w:rsid w:val="EFFF10DD"/>
    <w:rsid w:val="EFFF25C3"/>
    <w:rsid w:val="EFFFC550"/>
    <w:rsid w:val="EFFFCED7"/>
    <w:rsid w:val="EFFFDD48"/>
    <w:rsid w:val="F0BF034B"/>
    <w:rsid w:val="F0EF19BC"/>
    <w:rsid w:val="F0FF58E6"/>
    <w:rsid w:val="F0FF8F04"/>
    <w:rsid w:val="F0FFA939"/>
    <w:rsid w:val="F1052E12"/>
    <w:rsid w:val="F17DBAA7"/>
    <w:rsid w:val="F1B698A4"/>
    <w:rsid w:val="F1DF5275"/>
    <w:rsid w:val="F1E75A5D"/>
    <w:rsid w:val="F1FF4748"/>
    <w:rsid w:val="F1FFB7B3"/>
    <w:rsid w:val="F22B54B6"/>
    <w:rsid w:val="F25CD2DA"/>
    <w:rsid w:val="F265CE82"/>
    <w:rsid w:val="F26D9C38"/>
    <w:rsid w:val="F2730862"/>
    <w:rsid w:val="F2A90D3D"/>
    <w:rsid w:val="F2BE817E"/>
    <w:rsid w:val="F2EFC1C2"/>
    <w:rsid w:val="F2F1CD30"/>
    <w:rsid w:val="F2FD0D40"/>
    <w:rsid w:val="F2FF1F4E"/>
    <w:rsid w:val="F33F50FC"/>
    <w:rsid w:val="F366ECDF"/>
    <w:rsid w:val="F36B5A03"/>
    <w:rsid w:val="F37131A1"/>
    <w:rsid w:val="F37D6E3F"/>
    <w:rsid w:val="F37E8CF3"/>
    <w:rsid w:val="F39DE6C2"/>
    <w:rsid w:val="F3ACFEF2"/>
    <w:rsid w:val="F3BBABA3"/>
    <w:rsid w:val="F3BDE671"/>
    <w:rsid w:val="F3C1A7D2"/>
    <w:rsid w:val="F3C2897E"/>
    <w:rsid w:val="F3D57534"/>
    <w:rsid w:val="F3DD5251"/>
    <w:rsid w:val="F3DF1597"/>
    <w:rsid w:val="F3E3DEE0"/>
    <w:rsid w:val="F3E7C7C9"/>
    <w:rsid w:val="F3F5DF73"/>
    <w:rsid w:val="F3F70C0B"/>
    <w:rsid w:val="F3F734A1"/>
    <w:rsid w:val="F3F7D397"/>
    <w:rsid w:val="F3FBA27D"/>
    <w:rsid w:val="F3FE0220"/>
    <w:rsid w:val="F3FF83F0"/>
    <w:rsid w:val="F3FFEFFC"/>
    <w:rsid w:val="F45C0BDC"/>
    <w:rsid w:val="F4AFE8BA"/>
    <w:rsid w:val="F4BB738F"/>
    <w:rsid w:val="F4BECAB5"/>
    <w:rsid w:val="F4D67286"/>
    <w:rsid w:val="F4D6DC77"/>
    <w:rsid w:val="F4DB4A22"/>
    <w:rsid w:val="F4E7244C"/>
    <w:rsid w:val="F4EE5841"/>
    <w:rsid w:val="F4FB2B2E"/>
    <w:rsid w:val="F4FC4DEB"/>
    <w:rsid w:val="F579FB81"/>
    <w:rsid w:val="F57C1E4B"/>
    <w:rsid w:val="F57EBEFC"/>
    <w:rsid w:val="F57F6A67"/>
    <w:rsid w:val="F57F8400"/>
    <w:rsid w:val="F5AFE0BD"/>
    <w:rsid w:val="F5B68426"/>
    <w:rsid w:val="F5BE9D5F"/>
    <w:rsid w:val="F5CB223E"/>
    <w:rsid w:val="F5CDE736"/>
    <w:rsid w:val="F5CFEAA1"/>
    <w:rsid w:val="F5CFF8E5"/>
    <w:rsid w:val="F5D729B8"/>
    <w:rsid w:val="F5D77A8E"/>
    <w:rsid w:val="F5D99155"/>
    <w:rsid w:val="F5DFB50B"/>
    <w:rsid w:val="F5E7D9D6"/>
    <w:rsid w:val="F5EAF445"/>
    <w:rsid w:val="F5EE4154"/>
    <w:rsid w:val="F5F77975"/>
    <w:rsid w:val="F5F7A00A"/>
    <w:rsid w:val="F5FBECAB"/>
    <w:rsid w:val="F5FF0509"/>
    <w:rsid w:val="F5FF6C4E"/>
    <w:rsid w:val="F5FF9585"/>
    <w:rsid w:val="F5FFB14D"/>
    <w:rsid w:val="F5FFD357"/>
    <w:rsid w:val="F607F685"/>
    <w:rsid w:val="F676CB42"/>
    <w:rsid w:val="F67889CA"/>
    <w:rsid w:val="F6BE09FA"/>
    <w:rsid w:val="F6CE6F82"/>
    <w:rsid w:val="F6CFC127"/>
    <w:rsid w:val="F6CFED65"/>
    <w:rsid w:val="F6D38E7F"/>
    <w:rsid w:val="F6E1930E"/>
    <w:rsid w:val="F6F1E94A"/>
    <w:rsid w:val="F6FDB4E8"/>
    <w:rsid w:val="F6FE72C5"/>
    <w:rsid w:val="F6FF2F4C"/>
    <w:rsid w:val="F6FF5DCB"/>
    <w:rsid w:val="F6FF9803"/>
    <w:rsid w:val="F6FFBA19"/>
    <w:rsid w:val="F70DD7FC"/>
    <w:rsid w:val="F71C4B9D"/>
    <w:rsid w:val="F71F5A4B"/>
    <w:rsid w:val="F73570A5"/>
    <w:rsid w:val="F73F5203"/>
    <w:rsid w:val="F73FFDE3"/>
    <w:rsid w:val="F755E83A"/>
    <w:rsid w:val="F75AFA3A"/>
    <w:rsid w:val="F75F61DB"/>
    <w:rsid w:val="F7676C27"/>
    <w:rsid w:val="F76C1C38"/>
    <w:rsid w:val="F76F8BE0"/>
    <w:rsid w:val="F7752A5E"/>
    <w:rsid w:val="F77768B5"/>
    <w:rsid w:val="F77A4240"/>
    <w:rsid w:val="F77AA382"/>
    <w:rsid w:val="F77AC2CC"/>
    <w:rsid w:val="F77B3E8E"/>
    <w:rsid w:val="F77DE2B8"/>
    <w:rsid w:val="F77F0277"/>
    <w:rsid w:val="F77F63D2"/>
    <w:rsid w:val="F77F8969"/>
    <w:rsid w:val="F79B99A9"/>
    <w:rsid w:val="F79F968D"/>
    <w:rsid w:val="F7A5FCCC"/>
    <w:rsid w:val="F7AB26B7"/>
    <w:rsid w:val="F7AF0897"/>
    <w:rsid w:val="F7AF9818"/>
    <w:rsid w:val="F7B22134"/>
    <w:rsid w:val="F7B7EFCF"/>
    <w:rsid w:val="F7BA3711"/>
    <w:rsid w:val="F7BBA574"/>
    <w:rsid w:val="F7BBE51F"/>
    <w:rsid w:val="F7BF17C6"/>
    <w:rsid w:val="F7BF6DCC"/>
    <w:rsid w:val="F7BFC87A"/>
    <w:rsid w:val="F7CB6717"/>
    <w:rsid w:val="F7CF646F"/>
    <w:rsid w:val="F7D0B35E"/>
    <w:rsid w:val="F7D41AA2"/>
    <w:rsid w:val="F7D76001"/>
    <w:rsid w:val="F7D9FB32"/>
    <w:rsid w:val="F7DADEE9"/>
    <w:rsid w:val="F7DCE235"/>
    <w:rsid w:val="F7DD77CC"/>
    <w:rsid w:val="F7DEDCDD"/>
    <w:rsid w:val="F7DFBA72"/>
    <w:rsid w:val="F7E29E23"/>
    <w:rsid w:val="F7E38124"/>
    <w:rsid w:val="F7E64B20"/>
    <w:rsid w:val="F7E78732"/>
    <w:rsid w:val="F7E7CADF"/>
    <w:rsid w:val="F7EAC4E9"/>
    <w:rsid w:val="F7EF41A0"/>
    <w:rsid w:val="F7EF9F1B"/>
    <w:rsid w:val="F7F25880"/>
    <w:rsid w:val="F7F32F35"/>
    <w:rsid w:val="F7F33A50"/>
    <w:rsid w:val="F7F3948A"/>
    <w:rsid w:val="F7F4EA27"/>
    <w:rsid w:val="F7F60835"/>
    <w:rsid w:val="F7F68F18"/>
    <w:rsid w:val="F7F78876"/>
    <w:rsid w:val="F7F79652"/>
    <w:rsid w:val="F7F9C6B8"/>
    <w:rsid w:val="F7F9F7CA"/>
    <w:rsid w:val="F7FB1FBC"/>
    <w:rsid w:val="F7FB5272"/>
    <w:rsid w:val="F7FB833C"/>
    <w:rsid w:val="F7FC358B"/>
    <w:rsid w:val="F7FC3F47"/>
    <w:rsid w:val="F7FD0961"/>
    <w:rsid w:val="F7FDE3B8"/>
    <w:rsid w:val="F7FE16DA"/>
    <w:rsid w:val="F7FE315B"/>
    <w:rsid w:val="F7FF13B0"/>
    <w:rsid w:val="F7FF150A"/>
    <w:rsid w:val="F7FF3CEB"/>
    <w:rsid w:val="F7FF40F8"/>
    <w:rsid w:val="F7FF42BF"/>
    <w:rsid w:val="F7FF5E92"/>
    <w:rsid w:val="F7FF673F"/>
    <w:rsid w:val="F7FF702F"/>
    <w:rsid w:val="F7FF8459"/>
    <w:rsid w:val="F7FF87B4"/>
    <w:rsid w:val="F7FF89C1"/>
    <w:rsid w:val="F7FFDC81"/>
    <w:rsid w:val="F7FFF946"/>
    <w:rsid w:val="F8BB8749"/>
    <w:rsid w:val="F8EEE3F9"/>
    <w:rsid w:val="F8EF1ECB"/>
    <w:rsid w:val="F8EF7167"/>
    <w:rsid w:val="F8EFC9D8"/>
    <w:rsid w:val="F8F58BBE"/>
    <w:rsid w:val="F92E75CD"/>
    <w:rsid w:val="F92FD79E"/>
    <w:rsid w:val="F96234E1"/>
    <w:rsid w:val="F96D81D6"/>
    <w:rsid w:val="F98D26E4"/>
    <w:rsid w:val="F99F8550"/>
    <w:rsid w:val="F9AFFA63"/>
    <w:rsid w:val="F9E8BED5"/>
    <w:rsid w:val="F9EE29FF"/>
    <w:rsid w:val="F9F6EC41"/>
    <w:rsid w:val="F9F7361D"/>
    <w:rsid w:val="F9FBB9EC"/>
    <w:rsid w:val="F9FF602A"/>
    <w:rsid w:val="F9FF92CA"/>
    <w:rsid w:val="FA659A90"/>
    <w:rsid w:val="FA6BB285"/>
    <w:rsid w:val="FA7797EC"/>
    <w:rsid w:val="FA7D9035"/>
    <w:rsid w:val="FA7DB3EC"/>
    <w:rsid w:val="FA7EF647"/>
    <w:rsid w:val="FA7F3391"/>
    <w:rsid w:val="FA7FF2A0"/>
    <w:rsid w:val="FAB45D6B"/>
    <w:rsid w:val="FABF9894"/>
    <w:rsid w:val="FAC345EB"/>
    <w:rsid w:val="FADC23FA"/>
    <w:rsid w:val="FADF4558"/>
    <w:rsid w:val="FADFB39F"/>
    <w:rsid w:val="FADFF884"/>
    <w:rsid w:val="FAE3471D"/>
    <w:rsid w:val="FAE7CE35"/>
    <w:rsid w:val="FAEA7EDF"/>
    <w:rsid w:val="FAEED949"/>
    <w:rsid w:val="FAEFC350"/>
    <w:rsid w:val="FAF610EB"/>
    <w:rsid w:val="FAF7DA5D"/>
    <w:rsid w:val="FAF90CA7"/>
    <w:rsid w:val="FAFB78DD"/>
    <w:rsid w:val="FAFDC6C6"/>
    <w:rsid w:val="FAFF3DC2"/>
    <w:rsid w:val="FAFFA802"/>
    <w:rsid w:val="FAFFB2E2"/>
    <w:rsid w:val="FAFFD68D"/>
    <w:rsid w:val="FB2BF06B"/>
    <w:rsid w:val="FB354F16"/>
    <w:rsid w:val="FB5D6E68"/>
    <w:rsid w:val="FB5FB2D6"/>
    <w:rsid w:val="FB74E35A"/>
    <w:rsid w:val="FB75041B"/>
    <w:rsid w:val="FB753227"/>
    <w:rsid w:val="FB7597FB"/>
    <w:rsid w:val="FB79FBA1"/>
    <w:rsid w:val="FB7E80B3"/>
    <w:rsid w:val="FB7EB9C4"/>
    <w:rsid w:val="FB7FAC65"/>
    <w:rsid w:val="FB7FF3CA"/>
    <w:rsid w:val="FB7FF790"/>
    <w:rsid w:val="FB8B8FD3"/>
    <w:rsid w:val="FB950DEC"/>
    <w:rsid w:val="FB9710E3"/>
    <w:rsid w:val="FB97EFB9"/>
    <w:rsid w:val="FB9FAA8B"/>
    <w:rsid w:val="FBA69B53"/>
    <w:rsid w:val="FBAF6868"/>
    <w:rsid w:val="FBAF843F"/>
    <w:rsid w:val="FBB3DF95"/>
    <w:rsid w:val="FBB56A5E"/>
    <w:rsid w:val="FBB62855"/>
    <w:rsid w:val="FBB653C6"/>
    <w:rsid w:val="FBB99969"/>
    <w:rsid w:val="FBBB04F7"/>
    <w:rsid w:val="FBBF03D4"/>
    <w:rsid w:val="FBBF1268"/>
    <w:rsid w:val="FBBF333B"/>
    <w:rsid w:val="FBBF7A59"/>
    <w:rsid w:val="FBC64CFC"/>
    <w:rsid w:val="FBCB1E3C"/>
    <w:rsid w:val="FBCD3645"/>
    <w:rsid w:val="FBCD90A5"/>
    <w:rsid w:val="FBD9C0C8"/>
    <w:rsid w:val="FBDB1BAA"/>
    <w:rsid w:val="FBDB6B9C"/>
    <w:rsid w:val="FBDCF87C"/>
    <w:rsid w:val="FBDD786A"/>
    <w:rsid w:val="FBDE4ED1"/>
    <w:rsid w:val="FBDFB014"/>
    <w:rsid w:val="FBDFBCFE"/>
    <w:rsid w:val="FBE643BE"/>
    <w:rsid w:val="FBE74AAA"/>
    <w:rsid w:val="FBEB3278"/>
    <w:rsid w:val="FBEB7463"/>
    <w:rsid w:val="FBEF3FD2"/>
    <w:rsid w:val="FBEF4D23"/>
    <w:rsid w:val="FBEF53B4"/>
    <w:rsid w:val="FBF6FC93"/>
    <w:rsid w:val="FBF6FE01"/>
    <w:rsid w:val="FBF74802"/>
    <w:rsid w:val="FBF7B406"/>
    <w:rsid w:val="FBFB3EE8"/>
    <w:rsid w:val="FBFB6470"/>
    <w:rsid w:val="FBFD1C78"/>
    <w:rsid w:val="FBFD7F7B"/>
    <w:rsid w:val="FBFDD415"/>
    <w:rsid w:val="FBFDD755"/>
    <w:rsid w:val="FBFE2863"/>
    <w:rsid w:val="FBFE2A10"/>
    <w:rsid w:val="FBFE43B8"/>
    <w:rsid w:val="FBFE8645"/>
    <w:rsid w:val="FBFEECED"/>
    <w:rsid w:val="FBFF294D"/>
    <w:rsid w:val="FBFF3410"/>
    <w:rsid w:val="FBFFB23E"/>
    <w:rsid w:val="FBFFC043"/>
    <w:rsid w:val="FBFFF46C"/>
    <w:rsid w:val="FC0F9331"/>
    <w:rsid w:val="FC1DBC60"/>
    <w:rsid w:val="FC535026"/>
    <w:rsid w:val="FC6F92D1"/>
    <w:rsid w:val="FC738CFA"/>
    <w:rsid w:val="FC77E15E"/>
    <w:rsid w:val="FC7B8075"/>
    <w:rsid w:val="FC7F656E"/>
    <w:rsid w:val="FC7F8C7E"/>
    <w:rsid w:val="FC7FCEC8"/>
    <w:rsid w:val="FC7FFFF0"/>
    <w:rsid w:val="FC998B1D"/>
    <w:rsid w:val="FCAF1303"/>
    <w:rsid w:val="FCAF8F03"/>
    <w:rsid w:val="FCB7963C"/>
    <w:rsid w:val="FCBFAC19"/>
    <w:rsid w:val="FCBFB584"/>
    <w:rsid w:val="FCCD69B5"/>
    <w:rsid w:val="FCCEDBCF"/>
    <w:rsid w:val="FCDBAA48"/>
    <w:rsid w:val="FCDBD593"/>
    <w:rsid w:val="FCDE7B66"/>
    <w:rsid w:val="FCDF1820"/>
    <w:rsid w:val="FCE75C5E"/>
    <w:rsid w:val="FCF5CC27"/>
    <w:rsid w:val="FCF6ADD6"/>
    <w:rsid w:val="FCF84BB5"/>
    <w:rsid w:val="FCF8B8AF"/>
    <w:rsid w:val="FCFD0949"/>
    <w:rsid w:val="FCFF3239"/>
    <w:rsid w:val="FCFF545E"/>
    <w:rsid w:val="FCFF5C93"/>
    <w:rsid w:val="FCFFD3B6"/>
    <w:rsid w:val="FD26069B"/>
    <w:rsid w:val="FD3C21D0"/>
    <w:rsid w:val="FD49CF1F"/>
    <w:rsid w:val="FD5958FD"/>
    <w:rsid w:val="FD5AE4FE"/>
    <w:rsid w:val="FD66B928"/>
    <w:rsid w:val="FD679AE8"/>
    <w:rsid w:val="FD6D1280"/>
    <w:rsid w:val="FD73FA1A"/>
    <w:rsid w:val="FD79DD66"/>
    <w:rsid w:val="FD7B377F"/>
    <w:rsid w:val="FD7DAEA7"/>
    <w:rsid w:val="FD7E4244"/>
    <w:rsid w:val="FD7F36EB"/>
    <w:rsid w:val="FD7F5AED"/>
    <w:rsid w:val="FD8B3F86"/>
    <w:rsid w:val="FD96B408"/>
    <w:rsid w:val="FD9E795A"/>
    <w:rsid w:val="FD9F3309"/>
    <w:rsid w:val="FDA675ED"/>
    <w:rsid w:val="FDAE4824"/>
    <w:rsid w:val="FDAFEC72"/>
    <w:rsid w:val="FDB25919"/>
    <w:rsid w:val="FDBB88CD"/>
    <w:rsid w:val="FDBBD352"/>
    <w:rsid w:val="FDBD669D"/>
    <w:rsid w:val="FDBD6C0C"/>
    <w:rsid w:val="FDBE4245"/>
    <w:rsid w:val="FDBF5CD1"/>
    <w:rsid w:val="FDCB2AED"/>
    <w:rsid w:val="FDCBFB92"/>
    <w:rsid w:val="FDCF99E4"/>
    <w:rsid w:val="FDCFCB46"/>
    <w:rsid w:val="FDD49360"/>
    <w:rsid w:val="FDD522C9"/>
    <w:rsid w:val="FDD6A350"/>
    <w:rsid w:val="FDD6C158"/>
    <w:rsid w:val="FDDB989F"/>
    <w:rsid w:val="FDDBD1A2"/>
    <w:rsid w:val="FDDBF8FD"/>
    <w:rsid w:val="FDDC5EEB"/>
    <w:rsid w:val="FDDEB3DC"/>
    <w:rsid w:val="FDDEDBD7"/>
    <w:rsid w:val="FDDF0769"/>
    <w:rsid w:val="FDDF612B"/>
    <w:rsid w:val="FDDFDCCF"/>
    <w:rsid w:val="FDE2034F"/>
    <w:rsid w:val="FDEBE941"/>
    <w:rsid w:val="FDEE1CB6"/>
    <w:rsid w:val="FDEE3EA2"/>
    <w:rsid w:val="FDEEE285"/>
    <w:rsid w:val="FDEF049C"/>
    <w:rsid w:val="FDEF1393"/>
    <w:rsid w:val="FDEF42FA"/>
    <w:rsid w:val="FDEFDB5D"/>
    <w:rsid w:val="FDEFE63C"/>
    <w:rsid w:val="FDF71910"/>
    <w:rsid w:val="FDF72EBD"/>
    <w:rsid w:val="FDF837AF"/>
    <w:rsid w:val="FDFA6C11"/>
    <w:rsid w:val="FDFB6217"/>
    <w:rsid w:val="FDFB6282"/>
    <w:rsid w:val="FDFC03D5"/>
    <w:rsid w:val="FDFC5C7D"/>
    <w:rsid w:val="FDFD946D"/>
    <w:rsid w:val="FDFE6683"/>
    <w:rsid w:val="FDFF1F58"/>
    <w:rsid w:val="FDFF34CD"/>
    <w:rsid w:val="FDFF839B"/>
    <w:rsid w:val="FDFFC380"/>
    <w:rsid w:val="FDFFF8B2"/>
    <w:rsid w:val="FE0F1C2A"/>
    <w:rsid w:val="FE3EDAC7"/>
    <w:rsid w:val="FE3F2D11"/>
    <w:rsid w:val="FE556806"/>
    <w:rsid w:val="FE57E05F"/>
    <w:rsid w:val="FE5B265C"/>
    <w:rsid w:val="FE5E4DBA"/>
    <w:rsid w:val="FE5ED2BD"/>
    <w:rsid w:val="FE5FC953"/>
    <w:rsid w:val="FE5FDBD0"/>
    <w:rsid w:val="FE61983A"/>
    <w:rsid w:val="FE75646E"/>
    <w:rsid w:val="FE76AD1C"/>
    <w:rsid w:val="FE77A690"/>
    <w:rsid w:val="FE7AF8BE"/>
    <w:rsid w:val="FE7FB1B9"/>
    <w:rsid w:val="FE7FEAE6"/>
    <w:rsid w:val="FE821E61"/>
    <w:rsid w:val="FE9FC5AC"/>
    <w:rsid w:val="FEA39598"/>
    <w:rsid w:val="FEAEEC24"/>
    <w:rsid w:val="FEAF9891"/>
    <w:rsid w:val="FEB3E2D2"/>
    <w:rsid w:val="FEB57BF9"/>
    <w:rsid w:val="FEBC0CA5"/>
    <w:rsid w:val="FEBE00CA"/>
    <w:rsid w:val="FEBE20C0"/>
    <w:rsid w:val="FEBE85AA"/>
    <w:rsid w:val="FEBF9CC1"/>
    <w:rsid w:val="FEBFC84A"/>
    <w:rsid w:val="FEBFCA4D"/>
    <w:rsid w:val="FEBFD647"/>
    <w:rsid w:val="FEC99DD9"/>
    <w:rsid w:val="FECC3770"/>
    <w:rsid w:val="FECD41A2"/>
    <w:rsid w:val="FECF5081"/>
    <w:rsid w:val="FEDB0AEA"/>
    <w:rsid w:val="FEDF34AB"/>
    <w:rsid w:val="FEDFCE2D"/>
    <w:rsid w:val="FEDFF135"/>
    <w:rsid w:val="FEE7BAD2"/>
    <w:rsid w:val="FEEB2FB0"/>
    <w:rsid w:val="FEEB5A14"/>
    <w:rsid w:val="FEEED545"/>
    <w:rsid w:val="FEEF271D"/>
    <w:rsid w:val="FEEF6283"/>
    <w:rsid w:val="FEF317E5"/>
    <w:rsid w:val="FEF3DF3B"/>
    <w:rsid w:val="FEF5509E"/>
    <w:rsid w:val="FEF61323"/>
    <w:rsid w:val="FEF640E3"/>
    <w:rsid w:val="FEF673AC"/>
    <w:rsid w:val="FEF7349A"/>
    <w:rsid w:val="FEF83D5C"/>
    <w:rsid w:val="FEF93071"/>
    <w:rsid w:val="FEFA6A37"/>
    <w:rsid w:val="FEFBB965"/>
    <w:rsid w:val="FEFBC784"/>
    <w:rsid w:val="FEFC0698"/>
    <w:rsid w:val="FEFD056D"/>
    <w:rsid w:val="FEFD06CD"/>
    <w:rsid w:val="FEFD236C"/>
    <w:rsid w:val="FEFD403F"/>
    <w:rsid w:val="FEFD6673"/>
    <w:rsid w:val="FEFE0D16"/>
    <w:rsid w:val="FEFE52EA"/>
    <w:rsid w:val="FEFE56A6"/>
    <w:rsid w:val="FEFE57CD"/>
    <w:rsid w:val="FEFE9877"/>
    <w:rsid w:val="FEFF0EB5"/>
    <w:rsid w:val="FEFF2288"/>
    <w:rsid w:val="FEFF23AB"/>
    <w:rsid w:val="FEFF2D14"/>
    <w:rsid w:val="FEFF8EE6"/>
    <w:rsid w:val="FEFFCE3A"/>
    <w:rsid w:val="FEFFD971"/>
    <w:rsid w:val="FEFFE748"/>
    <w:rsid w:val="FF03D004"/>
    <w:rsid w:val="FF1EE70F"/>
    <w:rsid w:val="FF1F3E0A"/>
    <w:rsid w:val="FF1F64C9"/>
    <w:rsid w:val="FF2B361B"/>
    <w:rsid w:val="FF337758"/>
    <w:rsid w:val="FF3513CB"/>
    <w:rsid w:val="FF3D4F66"/>
    <w:rsid w:val="FF3DB632"/>
    <w:rsid w:val="FF3F104A"/>
    <w:rsid w:val="FF3FBE11"/>
    <w:rsid w:val="FF47446A"/>
    <w:rsid w:val="FF4E2191"/>
    <w:rsid w:val="FF4F1AB9"/>
    <w:rsid w:val="FF4F3535"/>
    <w:rsid w:val="FF51C715"/>
    <w:rsid w:val="FF57B05B"/>
    <w:rsid w:val="FF5D4C35"/>
    <w:rsid w:val="FF5EBA25"/>
    <w:rsid w:val="FF5F069E"/>
    <w:rsid w:val="FF5F343F"/>
    <w:rsid w:val="FF5FCAF8"/>
    <w:rsid w:val="FF6D24D4"/>
    <w:rsid w:val="FF6E54D7"/>
    <w:rsid w:val="FF6F66FD"/>
    <w:rsid w:val="FF71A909"/>
    <w:rsid w:val="FF73D4B7"/>
    <w:rsid w:val="FF75DB49"/>
    <w:rsid w:val="FF75EA38"/>
    <w:rsid w:val="FF7650EE"/>
    <w:rsid w:val="FF768982"/>
    <w:rsid w:val="FF76D786"/>
    <w:rsid w:val="FF7701FA"/>
    <w:rsid w:val="FF775B89"/>
    <w:rsid w:val="FF7783A6"/>
    <w:rsid w:val="FF77F04F"/>
    <w:rsid w:val="FF79A708"/>
    <w:rsid w:val="FF79D3F8"/>
    <w:rsid w:val="FF7B1228"/>
    <w:rsid w:val="FF7B459E"/>
    <w:rsid w:val="FF7C30EE"/>
    <w:rsid w:val="FF7C3A01"/>
    <w:rsid w:val="FF7C6BA5"/>
    <w:rsid w:val="FF7C9354"/>
    <w:rsid w:val="FF7D23B7"/>
    <w:rsid w:val="FF7D296B"/>
    <w:rsid w:val="FF7DD3C4"/>
    <w:rsid w:val="FF7E0068"/>
    <w:rsid w:val="FF7E0AB2"/>
    <w:rsid w:val="FF7F2819"/>
    <w:rsid w:val="FF7F3E97"/>
    <w:rsid w:val="FF7F48F7"/>
    <w:rsid w:val="FF7F657D"/>
    <w:rsid w:val="FF7F69F3"/>
    <w:rsid w:val="FF7F6A50"/>
    <w:rsid w:val="FF7FFFE6"/>
    <w:rsid w:val="FF8FD673"/>
    <w:rsid w:val="FF975533"/>
    <w:rsid w:val="FF9B8D97"/>
    <w:rsid w:val="FF9D2ED6"/>
    <w:rsid w:val="FF9F00C1"/>
    <w:rsid w:val="FF9F2F20"/>
    <w:rsid w:val="FF9F529A"/>
    <w:rsid w:val="FF9F5F47"/>
    <w:rsid w:val="FF9FC4EE"/>
    <w:rsid w:val="FFA73FF1"/>
    <w:rsid w:val="FFAD4DCF"/>
    <w:rsid w:val="FFAE975F"/>
    <w:rsid w:val="FFAF0DC5"/>
    <w:rsid w:val="FFAF75E6"/>
    <w:rsid w:val="FFAFEC69"/>
    <w:rsid w:val="FFAFFC26"/>
    <w:rsid w:val="FFB32560"/>
    <w:rsid w:val="FFB71AA4"/>
    <w:rsid w:val="FFB72D80"/>
    <w:rsid w:val="FFB76E64"/>
    <w:rsid w:val="FFB78021"/>
    <w:rsid w:val="FFB7A8AC"/>
    <w:rsid w:val="FFB7FA3A"/>
    <w:rsid w:val="FFB92FCF"/>
    <w:rsid w:val="FFB9D44A"/>
    <w:rsid w:val="FFBA900C"/>
    <w:rsid w:val="FFBB00B2"/>
    <w:rsid w:val="FFBB4032"/>
    <w:rsid w:val="FFBB5CF3"/>
    <w:rsid w:val="FFBB8996"/>
    <w:rsid w:val="FFBBC0B1"/>
    <w:rsid w:val="FFBBD901"/>
    <w:rsid w:val="FFBBF52C"/>
    <w:rsid w:val="FFBD32FB"/>
    <w:rsid w:val="FFBD96D1"/>
    <w:rsid w:val="FFBE5376"/>
    <w:rsid w:val="FFBE9096"/>
    <w:rsid w:val="FFBF2672"/>
    <w:rsid w:val="FFBF3098"/>
    <w:rsid w:val="FFBFA61E"/>
    <w:rsid w:val="FFBFC897"/>
    <w:rsid w:val="FFBFF408"/>
    <w:rsid w:val="FFC65DD1"/>
    <w:rsid w:val="FFC7B684"/>
    <w:rsid w:val="FFCE4AFF"/>
    <w:rsid w:val="FFCEA656"/>
    <w:rsid w:val="FFCF467C"/>
    <w:rsid w:val="FFCF72D7"/>
    <w:rsid w:val="FFD32EC2"/>
    <w:rsid w:val="FFD4C372"/>
    <w:rsid w:val="FFD64089"/>
    <w:rsid w:val="FFD73E45"/>
    <w:rsid w:val="FFD7E134"/>
    <w:rsid w:val="FFDA18D1"/>
    <w:rsid w:val="FFDA70B4"/>
    <w:rsid w:val="FFDA8EC4"/>
    <w:rsid w:val="FFDBBABF"/>
    <w:rsid w:val="FFDC420B"/>
    <w:rsid w:val="FFDD3345"/>
    <w:rsid w:val="FFDD6666"/>
    <w:rsid w:val="FFDDD0D4"/>
    <w:rsid w:val="FFDE9B9A"/>
    <w:rsid w:val="FFDED47B"/>
    <w:rsid w:val="FFDF0FFC"/>
    <w:rsid w:val="FFDF23AA"/>
    <w:rsid w:val="FFDF2B4E"/>
    <w:rsid w:val="FFDF413D"/>
    <w:rsid w:val="FFDF6C14"/>
    <w:rsid w:val="FFDF715A"/>
    <w:rsid w:val="FFDF765E"/>
    <w:rsid w:val="FFDF8798"/>
    <w:rsid w:val="FFDFDF50"/>
    <w:rsid w:val="FFE53D9E"/>
    <w:rsid w:val="FFE585AA"/>
    <w:rsid w:val="FFE5B641"/>
    <w:rsid w:val="FFE6415D"/>
    <w:rsid w:val="FFE7EFF7"/>
    <w:rsid w:val="FFE81AEB"/>
    <w:rsid w:val="FFEA9CAF"/>
    <w:rsid w:val="FFEB7C06"/>
    <w:rsid w:val="FFED6B29"/>
    <w:rsid w:val="FFEDA84F"/>
    <w:rsid w:val="FFEE0FB4"/>
    <w:rsid w:val="FFEE1A11"/>
    <w:rsid w:val="FFEE6219"/>
    <w:rsid w:val="FFEE7E8A"/>
    <w:rsid w:val="FFEF0616"/>
    <w:rsid w:val="FFEF0C9D"/>
    <w:rsid w:val="FFEF2B64"/>
    <w:rsid w:val="FFEF3270"/>
    <w:rsid w:val="FFEF3896"/>
    <w:rsid w:val="FFEF5EFB"/>
    <w:rsid w:val="FFEF86A8"/>
    <w:rsid w:val="FFEF8BE8"/>
    <w:rsid w:val="FFEF9256"/>
    <w:rsid w:val="FFEFE929"/>
    <w:rsid w:val="FFEFF722"/>
    <w:rsid w:val="FFF21269"/>
    <w:rsid w:val="FFF35245"/>
    <w:rsid w:val="FFF36342"/>
    <w:rsid w:val="FFF399DF"/>
    <w:rsid w:val="FFF3D450"/>
    <w:rsid w:val="FFF537B8"/>
    <w:rsid w:val="FFF59509"/>
    <w:rsid w:val="FFF62881"/>
    <w:rsid w:val="FFF75A99"/>
    <w:rsid w:val="FFF779BB"/>
    <w:rsid w:val="FFF7ACBB"/>
    <w:rsid w:val="FFF7C0F6"/>
    <w:rsid w:val="FFF7DF90"/>
    <w:rsid w:val="FFF7EC44"/>
    <w:rsid w:val="FFF94DCD"/>
    <w:rsid w:val="FFFA0F2B"/>
    <w:rsid w:val="FFFA48E6"/>
    <w:rsid w:val="FFFB1165"/>
    <w:rsid w:val="FFFBBE76"/>
    <w:rsid w:val="FFFBC3BF"/>
    <w:rsid w:val="FFFBC7CC"/>
    <w:rsid w:val="FFFBE31E"/>
    <w:rsid w:val="FFFC3549"/>
    <w:rsid w:val="FFFC9DEA"/>
    <w:rsid w:val="FFFCFBBA"/>
    <w:rsid w:val="FFFD736B"/>
    <w:rsid w:val="FFFD7BFF"/>
    <w:rsid w:val="FFFDAD4E"/>
    <w:rsid w:val="FFFDC66E"/>
    <w:rsid w:val="FFFE0392"/>
    <w:rsid w:val="FFFE19D7"/>
    <w:rsid w:val="FFFE38B8"/>
    <w:rsid w:val="FFFE5BD4"/>
    <w:rsid w:val="FFFEB0CA"/>
    <w:rsid w:val="FFFF0869"/>
    <w:rsid w:val="FFFF0E9B"/>
    <w:rsid w:val="FFFF1873"/>
    <w:rsid w:val="FFFF1F6F"/>
    <w:rsid w:val="FFFF2604"/>
    <w:rsid w:val="FFFF2EDC"/>
    <w:rsid w:val="FFFF4074"/>
    <w:rsid w:val="FFFF4DC0"/>
    <w:rsid w:val="FFFF55C7"/>
    <w:rsid w:val="FFFF5E62"/>
    <w:rsid w:val="FFFF73E2"/>
    <w:rsid w:val="FFFF900C"/>
    <w:rsid w:val="FFFF9AB9"/>
    <w:rsid w:val="FFFFA22B"/>
    <w:rsid w:val="FFFFA930"/>
    <w:rsid w:val="FFFFC363"/>
    <w:rsid w:val="FFFFC3C8"/>
    <w:rsid w:val="FFFFC79B"/>
    <w:rsid w:val="FFFFD028"/>
    <w:rsid w:val="FFFFEB1C"/>
    <w:rsid w:val="FFFFF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paragraph" w:customStyle="1" w:styleId="7">
    <w:name w:val="BodyText"/>
    <w:basedOn w:val="1"/>
    <w:qFormat/>
    <w:uiPriority w:val="0"/>
    <w:pPr>
      <w:spacing w:after="120"/>
      <w:textAlignment w:val="baseline"/>
    </w:pPr>
    <w:rPr>
      <w:rFonts w:ascii="Calibri" w:hAnsi="Calibri" w:eastAsia="宋体"/>
      <w:szCs w:val="22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577</Words>
  <Characters>3293</Characters>
  <Lines>27</Lines>
  <Paragraphs>7</Paragraphs>
  <TotalTime>5</TotalTime>
  <ScaleCrop>false</ScaleCrop>
  <LinksUpToDate>false</LinksUpToDate>
  <CharactersWithSpaces>3863</CharactersWithSpaces>
  <Application>WPS Office_11.8.2.12313_F1E327BC-269C-435d-A152-05C5408002CA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2021-04-02T10:09:00Z</dcterms:created>
  <dc:creator>Administrator</dc:creator>
  <cp:lastModifiedBy>ysgz</cp:lastModifiedBy>
  <dcterms:modified xsi:type="dcterms:W3CDTF">2025-01-22T19:53:34Z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2052-11.8.2.12313</vt:lpwstr>
  </property>
  <property fmtid="{D5CDD505-2E9C-101B-9397-08002B2CF9AE}" pid="3" name="ICV">
    <vt:lpwstr>F16E459309696AEC918B7F678D985D4C</vt:lpwstr>
  </property>
</Properties>
</file>